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121</w:t>
      </w:r>
      <w:r w:rsidR="003D274F" w:rsidRPr="003D274F">
        <w:rPr>
          <w:b/>
          <w:noProof/>
          <w:sz w:val="24"/>
          <w:szCs w:val="24"/>
          <w:lang w:val="sv-SE"/>
        </w:rPr>
        <w:t>bis electronic</w:t>
      </w:r>
      <w:r w:rsidR="00B0599F">
        <w:rPr>
          <w:b/>
          <w:noProof/>
          <w:sz w:val="24"/>
          <w:szCs w:val="24"/>
          <w:lang w:val="sv-SE"/>
        </w:rPr>
        <w:tab/>
      </w:r>
      <w:r w:rsidR="00B0599F" w:rsidRPr="00B0599F">
        <w:rPr>
          <w:b/>
          <w:noProof/>
          <w:sz w:val="24"/>
          <w:szCs w:val="24"/>
          <w:lang w:val="sv-SE"/>
        </w:rPr>
        <w:t>R2-</w:t>
      </w:r>
      <w:r w:rsidR="00637800" w:rsidRPr="00637800">
        <w:t xml:space="preserve"> </w:t>
      </w:r>
      <w:r w:rsidR="00C6691A" w:rsidRPr="00C6691A">
        <w:rPr>
          <w:b/>
          <w:noProof/>
          <w:sz w:val="24"/>
          <w:szCs w:val="24"/>
          <w:lang w:val="sv-SE"/>
        </w:rPr>
        <w:t>2</w:t>
      </w:r>
      <w:r w:rsidR="00FD7BC0" w:rsidRPr="00FD7BC0">
        <w:rPr>
          <w:b/>
          <w:noProof/>
          <w:sz w:val="24"/>
          <w:szCs w:val="24"/>
          <w:lang w:val="sv-SE"/>
        </w:rPr>
        <w:t>30</w:t>
      </w:r>
      <w:r w:rsidR="001A06E7" w:rsidRPr="001A06E7">
        <w:rPr>
          <w:b/>
          <w:noProof/>
          <w:sz w:val="24"/>
          <w:szCs w:val="24"/>
          <w:lang w:val="sv-SE"/>
        </w:rPr>
        <w:t>3152</w:t>
      </w:r>
    </w:p>
    <w:p w:rsidR="009B141C" w:rsidRDefault="001E4113">
      <w:pPr>
        <w:pStyle w:val="CRCoverPage"/>
        <w:outlineLvl w:val="0"/>
        <w:rPr>
          <w:b/>
          <w:noProof/>
          <w:sz w:val="24"/>
          <w:szCs w:val="24"/>
        </w:rPr>
      </w:pPr>
      <w:r>
        <w:rPr>
          <w:b/>
          <w:noProof/>
          <w:sz w:val="24"/>
          <w:szCs w:val="24"/>
        </w:rPr>
        <w:t>Online</w:t>
      </w:r>
      <w:r w:rsidR="00E42A45" w:rsidRPr="00E42A45">
        <w:rPr>
          <w:b/>
          <w:noProof/>
          <w:sz w:val="24"/>
          <w:szCs w:val="24"/>
        </w:rPr>
        <w:t xml:space="preserve">, </w:t>
      </w:r>
      <w:r w:rsidR="003D274F">
        <w:rPr>
          <w:b/>
          <w:noProof/>
          <w:sz w:val="24"/>
          <w:szCs w:val="24"/>
        </w:rPr>
        <w:t>April 1</w:t>
      </w:r>
      <w:r w:rsidR="00611C0B">
        <w:rPr>
          <w:b/>
          <w:noProof/>
          <w:sz w:val="24"/>
          <w:szCs w:val="24"/>
        </w:rPr>
        <w:t>7</w:t>
      </w:r>
      <w:r w:rsidR="00E42A45" w:rsidRPr="00E42A45">
        <w:rPr>
          <w:b/>
          <w:noProof/>
          <w:sz w:val="24"/>
          <w:szCs w:val="24"/>
        </w:rPr>
        <w:t xml:space="preserve">th – </w:t>
      </w:r>
      <w:r w:rsidR="003D274F">
        <w:rPr>
          <w:b/>
          <w:noProof/>
          <w:sz w:val="24"/>
          <w:szCs w:val="24"/>
        </w:rPr>
        <w:t>26th</w:t>
      </w:r>
      <w:r w:rsidR="00E42A45" w:rsidRPr="00E42A45">
        <w:rPr>
          <w:b/>
          <w:noProof/>
          <w:sz w:val="24"/>
          <w:szCs w:val="24"/>
        </w:rPr>
        <w:t>, 202</w:t>
      </w:r>
      <w:r w:rsidR="00611C0B">
        <w:rPr>
          <w:b/>
          <w:noProof/>
          <w:sz w:val="24"/>
          <w:szCs w:val="24"/>
        </w:rPr>
        <w:t>3</w:t>
      </w:r>
    </w:p>
    <w:p w:rsidR="009B141C" w:rsidRPr="006C4B8A" w:rsidRDefault="009B141C">
      <w:pPr>
        <w:pStyle w:val="a5"/>
        <w:rPr>
          <w:lang w:val="en-GB" w:eastAsia="ko-KR"/>
        </w:rPr>
      </w:pPr>
    </w:p>
    <w:p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9C4E5F">
        <w:rPr>
          <w:rFonts w:ascii="Arial" w:hAnsi="Arial"/>
          <w:sz w:val="24"/>
          <w:lang w:val="en-US" w:eastAsia="ko-KR"/>
        </w:rPr>
        <w:t>7</w:t>
      </w:r>
      <w:r w:rsidR="00E20FD5">
        <w:rPr>
          <w:rFonts w:ascii="Arial" w:hAnsi="Arial"/>
          <w:sz w:val="24"/>
          <w:lang w:val="en-US" w:eastAsia="ko-KR"/>
        </w:rPr>
        <w:t>.3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611C0B">
        <w:rPr>
          <w:rFonts w:ascii="Arial" w:hAnsi="Arial"/>
          <w:sz w:val="24"/>
          <w:lang w:val="en-US" w:eastAsia="ko-KR"/>
        </w:rPr>
        <w:t>Netw_Energy_NR</w:t>
      </w:r>
      <w:proofErr w:type="spellEnd"/>
      <w:r w:rsidR="00611C0B" w:rsidRPr="00611C0B">
        <w:rPr>
          <w:rFonts w:ascii="Arial" w:hAnsi="Arial"/>
          <w:sz w:val="24"/>
          <w:lang w:val="en-US" w:eastAsia="ko-KR"/>
        </w:rPr>
        <w:t>-Core</w:t>
      </w:r>
      <w:r w:rsidR="00BC12A8" w:rsidRPr="00BC12A8">
        <w:rPr>
          <w:rFonts w:ascii="Arial" w:hAnsi="Arial"/>
          <w:sz w:val="24"/>
          <w:lang w:val="en-US" w:eastAsia="ko-KR"/>
        </w:rPr>
        <w:t>)</w:t>
      </w:r>
    </w:p>
    <w:p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E42A45">
        <w:rPr>
          <w:rFonts w:ascii="Arial" w:hAnsi="Arial"/>
          <w:sz w:val="24"/>
          <w:lang w:val="en-US"/>
        </w:rPr>
        <w:t>DTX/DRX mechanism</w:t>
      </w:r>
    </w:p>
    <w:p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6206E" w:rsidRPr="00B77740" w:rsidRDefault="00F46A31" w:rsidP="00336EBC">
      <w:pPr>
        <w:pStyle w:val="ae"/>
        <w:spacing w:before="240"/>
        <w:rPr>
          <w:lang w:val="en-US"/>
        </w:rPr>
      </w:pPr>
      <w:r>
        <w:rPr>
          <w:rFonts w:eastAsia="SimSun"/>
          <w:lang w:eastAsia="zh-CN"/>
        </w:rPr>
        <w:t xml:space="preserve">This document discusses </w:t>
      </w:r>
      <w:r w:rsidR="001F6A2E">
        <w:rPr>
          <w:rFonts w:eastAsia="SimSun"/>
          <w:lang w:eastAsia="zh-CN"/>
        </w:rPr>
        <w:t xml:space="preserve">DTX/DRX mechanism for </w:t>
      </w:r>
      <w:r w:rsidR="00F068AB">
        <w:rPr>
          <w:rFonts w:eastAsia="SimSun"/>
          <w:lang w:eastAsia="zh-CN"/>
        </w:rPr>
        <w:t>NES</w:t>
      </w:r>
      <w:r w:rsidR="001F6A2E">
        <w:rPr>
          <w:rFonts w:eastAsia="SimSun"/>
          <w:lang w:eastAsia="zh-CN"/>
        </w:rPr>
        <w:t xml:space="preserve">. </w:t>
      </w:r>
      <w:r w:rsidR="004B16B2">
        <w:rPr>
          <w:rFonts w:eastAsia="SimSun"/>
          <w:lang w:eastAsia="zh-CN"/>
        </w:rPr>
        <w:t>The agreements in R2-1</w:t>
      </w:r>
      <w:r w:rsidR="00B7232F">
        <w:rPr>
          <w:rFonts w:eastAsia="SimSun"/>
          <w:lang w:eastAsia="zh-CN"/>
        </w:rPr>
        <w:t>21</w:t>
      </w:r>
      <w:r w:rsidR="004B16B2">
        <w:rPr>
          <w:rFonts w:eastAsia="SimSun"/>
          <w:lang w:eastAsia="zh-CN"/>
        </w:rPr>
        <w:t xml:space="preserve"> related to DTX/DRX mechanism are as follows.</w:t>
      </w:r>
    </w:p>
    <w:p w:rsidR="00C6206E" w:rsidRPr="00B77740" w:rsidRDefault="00C6206E" w:rsidP="00C6206E">
      <w:pPr>
        <w:pStyle w:val="Doc-text2"/>
        <w:pBdr>
          <w:top w:val="single" w:sz="4" w:space="1" w:color="auto"/>
          <w:left w:val="single" w:sz="4" w:space="4" w:color="auto"/>
          <w:bottom w:val="single" w:sz="4" w:space="1" w:color="auto"/>
          <w:right w:val="single" w:sz="4" w:space="4" w:color="auto"/>
        </w:pBdr>
        <w:ind w:left="793" w:hanging="393"/>
        <w:rPr>
          <w:b/>
          <w:bCs/>
          <w:lang w:val="en-US"/>
        </w:rPr>
      </w:pPr>
      <w:r w:rsidRPr="00B77740">
        <w:rPr>
          <w:b/>
          <w:bCs/>
          <w:lang w:val="en-US"/>
        </w:rPr>
        <w:t xml:space="preserve">Agreements </w:t>
      </w:r>
    </w:p>
    <w:p w:rsidR="00C6206E" w:rsidRPr="00B77740" w:rsidRDefault="00C6206E" w:rsidP="00C6206E">
      <w:pPr>
        <w:pStyle w:val="Doc-text2"/>
        <w:numPr>
          <w:ilvl w:val="0"/>
          <w:numId w:val="32"/>
        </w:numPr>
        <w:pBdr>
          <w:top w:val="single" w:sz="4" w:space="1" w:color="auto"/>
          <w:left w:val="single" w:sz="4" w:space="4" w:color="auto"/>
          <w:bottom w:val="single" w:sz="4" w:space="1" w:color="auto"/>
          <w:right w:val="single" w:sz="4" w:space="4" w:color="auto"/>
        </w:pBdr>
        <w:spacing w:line="240" w:lineRule="auto"/>
        <w:ind w:left="800" w:hanging="400"/>
        <w:rPr>
          <w:lang w:val="en-US"/>
        </w:rPr>
      </w:pPr>
      <w:r w:rsidRPr="00B77740">
        <w:rPr>
          <w:lang w:val="en-US"/>
        </w:rPr>
        <w:t xml:space="preserve">There will be no impact to RACH, paging, and SIBs in idle/inactive for both </w:t>
      </w:r>
      <w:proofErr w:type="spellStart"/>
      <w:r w:rsidRPr="00B77740">
        <w:rPr>
          <w:lang w:val="en-US"/>
        </w:rPr>
        <w:t>gNB</w:t>
      </w:r>
      <w:proofErr w:type="spellEnd"/>
      <w:r w:rsidRPr="00B77740">
        <w:rPr>
          <w:lang w:val="en-US"/>
        </w:rPr>
        <w:t xml:space="preserve"> and Rel-18 and legacy UEs</w:t>
      </w:r>
    </w:p>
    <w:p w:rsidR="00C6206E" w:rsidRPr="00B77740" w:rsidRDefault="00C6206E" w:rsidP="00C6206E">
      <w:pPr>
        <w:pStyle w:val="Doc-text2"/>
        <w:numPr>
          <w:ilvl w:val="0"/>
          <w:numId w:val="32"/>
        </w:numPr>
        <w:pBdr>
          <w:top w:val="single" w:sz="4" w:space="1" w:color="auto"/>
          <w:left w:val="single" w:sz="4" w:space="4" w:color="auto"/>
          <w:bottom w:val="single" w:sz="4" w:space="1" w:color="auto"/>
          <w:right w:val="single" w:sz="4" w:space="4" w:color="auto"/>
        </w:pBdr>
        <w:spacing w:line="240" w:lineRule="auto"/>
        <w:ind w:left="800" w:hanging="400"/>
        <w:rPr>
          <w:lang w:val="en-US"/>
        </w:rPr>
      </w:pPr>
      <w:r w:rsidRPr="00B77740">
        <w:rPr>
          <w:lang w:val="en-US"/>
        </w:rPr>
        <w:t>Rel-18 NES capable CONNECTED UE(s) can perform RACH and receive SIBs in non-active duration of cell DTX and/or DRX (i.e., same behavior for cell DTX and cell DRX).  No further enhancements for CBRA and CFRA will be pursued.</w:t>
      </w:r>
    </w:p>
    <w:p w:rsidR="00C6206E" w:rsidRPr="00B77740" w:rsidRDefault="00C6206E" w:rsidP="00C6206E">
      <w:pPr>
        <w:pStyle w:val="Doc-text2"/>
        <w:numPr>
          <w:ilvl w:val="0"/>
          <w:numId w:val="32"/>
        </w:numPr>
        <w:pBdr>
          <w:top w:val="single" w:sz="4" w:space="1" w:color="auto"/>
          <w:left w:val="single" w:sz="4" w:space="4" w:color="auto"/>
          <w:bottom w:val="single" w:sz="4" w:space="1" w:color="auto"/>
          <w:right w:val="single" w:sz="4" w:space="4" w:color="auto"/>
        </w:pBdr>
        <w:spacing w:line="240" w:lineRule="auto"/>
        <w:ind w:left="800" w:hanging="400"/>
        <w:rPr>
          <w:lang w:val="en-US"/>
        </w:rPr>
      </w:pPr>
      <w:r w:rsidRPr="00B77740">
        <w:rPr>
          <w:lang w:val="en-US"/>
        </w:rPr>
        <w:t xml:space="preserve">Pattern configuration for cell DRX/DTX is common for Rel-18 UEs in the cell.   FFS whether we have DTX UE specific inactivity </w:t>
      </w:r>
      <w:proofErr w:type="gramStart"/>
      <w:r w:rsidRPr="00B77740">
        <w:rPr>
          <w:lang w:val="en-US"/>
        </w:rPr>
        <w:t>timer .</w:t>
      </w:r>
      <w:proofErr w:type="gramEnd"/>
      <w:r w:rsidRPr="00B77740">
        <w:rPr>
          <w:lang w:val="en-US"/>
        </w:rPr>
        <w:t xml:space="preserve">  FFS on configuration signaling and stage 3.  </w:t>
      </w:r>
    </w:p>
    <w:p w:rsidR="00C6206E" w:rsidRPr="00B77740" w:rsidRDefault="00C6206E" w:rsidP="00C6206E">
      <w:pPr>
        <w:pStyle w:val="Doc-text2"/>
        <w:numPr>
          <w:ilvl w:val="0"/>
          <w:numId w:val="32"/>
        </w:numPr>
        <w:pBdr>
          <w:top w:val="single" w:sz="4" w:space="1" w:color="auto"/>
          <w:left w:val="single" w:sz="4" w:space="4" w:color="auto"/>
          <w:bottom w:val="single" w:sz="4" w:space="1" w:color="auto"/>
          <w:right w:val="single" w:sz="4" w:space="4" w:color="auto"/>
        </w:pBdr>
        <w:spacing w:line="240" w:lineRule="auto"/>
        <w:ind w:left="800" w:hanging="400"/>
        <w:rPr>
          <w:lang w:val="en-US"/>
        </w:rPr>
      </w:pPr>
      <w:r w:rsidRPr="00B77740">
        <w:rPr>
          <w:lang w:val="en-US"/>
        </w:rPr>
        <w:t xml:space="preserve">Confirm study item agreement that we can have separate DTX and DRX configuration.   We will focus on designing DTX/DRX for at least single configuration.  FFS whether multiple configuration of cell DTX or DRX will be supported.  </w:t>
      </w:r>
    </w:p>
    <w:p w:rsidR="00C6206E" w:rsidRPr="00B77740" w:rsidRDefault="00C6206E" w:rsidP="00C6206E">
      <w:pPr>
        <w:pStyle w:val="Doc-text2"/>
        <w:ind w:left="800" w:hanging="400"/>
        <w:rPr>
          <w:lang w:val="en-US"/>
        </w:rPr>
      </w:pPr>
    </w:p>
    <w:p w:rsidR="00E20FD5" w:rsidRDefault="00F46A31" w:rsidP="00A60B1E">
      <w:pPr>
        <w:rPr>
          <w:lang w:val="en-US" w:eastAsia="ko-KR"/>
        </w:rPr>
      </w:pPr>
      <w:r>
        <w:rPr>
          <w:rFonts w:hint="eastAsia"/>
          <w:lang w:val="en-US" w:eastAsia="ko-KR"/>
        </w:rPr>
        <w:t xml:space="preserve">The related </w:t>
      </w:r>
      <w:r>
        <w:rPr>
          <w:lang w:val="en-US" w:eastAsia="ko-KR"/>
        </w:rPr>
        <w:t>objective of the work item are as follows.</w:t>
      </w:r>
    </w:p>
    <w:tbl>
      <w:tblPr>
        <w:tblStyle w:val="ab"/>
        <w:tblW w:w="0" w:type="auto"/>
        <w:tblLook w:val="04A0" w:firstRow="1" w:lastRow="0" w:firstColumn="1" w:lastColumn="0" w:noHBand="0" w:noVBand="1"/>
      </w:tblPr>
      <w:tblGrid>
        <w:gridCol w:w="9631"/>
      </w:tblGrid>
      <w:tr w:rsidR="00F46A31" w:rsidTr="00F46A31">
        <w:tc>
          <w:tcPr>
            <w:tcW w:w="9631" w:type="dxa"/>
          </w:tcPr>
          <w:p w:rsidR="00F46A31" w:rsidRPr="00347FE8" w:rsidRDefault="00F46A31" w:rsidP="00F46A31">
            <w:pPr>
              <w:numPr>
                <w:ilvl w:val="0"/>
                <w:numId w:val="29"/>
              </w:numPr>
              <w:overflowPunct w:val="0"/>
              <w:autoSpaceDE w:val="0"/>
              <w:autoSpaceDN w:val="0"/>
              <w:adjustRightInd w:val="0"/>
              <w:spacing w:after="0" w:line="240" w:lineRule="auto"/>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rsidR="00F46A31" w:rsidRPr="00347FE8" w:rsidRDefault="00F46A31" w:rsidP="00F46A31">
            <w:pPr>
              <w:numPr>
                <w:ilvl w:val="0"/>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Note: No change for SSB transmission due to cell DTX/DRX.</w:t>
            </w:r>
          </w:p>
          <w:p w:rsidR="00F46A31" w:rsidRPr="00F46A31" w:rsidRDefault="00F46A31" w:rsidP="00A60B1E">
            <w:pPr>
              <w:numPr>
                <w:ilvl w:val="0"/>
                <w:numId w:val="30"/>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rsidR="00336EBC" w:rsidRDefault="00336EBC" w:rsidP="00A60B1E">
      <w:pPr>
        <w:rPr>
          <w:lang w:val="en-US" w:eastAsia="ko-KR"/>
        </w:rPr>
      </w:pPr>
    </w:p>
    <w:p w:rsidR="00336EBC" w:rsidRDefault="00336EBC" w:rsidP="00A60B1E">
      <w:pPr>
        <w:rPr>
          <w:lang w:val="en-US" w:eastAsia="ko-KR"/>
        </w:rPr>
      </w:pPr>
      <w:r>
        <w:rPr>
          <w:rFonts w:hint="eastAsia"/>
          <w:lang w:val="en-US" w:eastAsia="ko-KR"/>
        </w:rPr>
        <w:t>During R2-121 post email discussion,</w:t>
      </w:r>
      <w:r>
        <w:rPr>
          <w:lang w:val="en-US" w:eastAsia="ko-KR"/>
        </w:rPr>
        <w:t xml:space="preserve"> </w:t>
      </w:r>
      <w:proofErr w:type="spellStart"/>
      <w:r w:rsidRPr="0066780A">
        <w:rPr>
          <w:lang w:val="en-US" w:eastAsia="ko-KR"/>
        </w:rPr>
        <w:t>gNB</w:t>
      </w:r>
      <w:proofErr w:type="spellEnd"/>
      <w:r w:rsidRPr="0066780A">
        <w:rPr>
          <w:lang w:val="en-US" w:eastAsia="ko-KR"/>
        </w:rPr>
        <w:t xml:space="preserve"> and UE </w:t>
      </w:r>
      <w:proofErr w:type="spellStart"/>
      <w:r w:rsidRPr="0066780A">
        <w:rPr>
          <w:lang w:val="en-US" w:eastAsia="ko-KR"/>
        </w:rPr>
        <w:t>behaviours</w:t>
      </w:r>
      <w:proofErr w:type="spellEnd"/>
      <w:r w:rsidRPr="0066780A">
        <w:rPr>
          <w:lang w:val="en-US" w:eastAsia="ko-KR"/>
        </w:rPr>
        <w:t xml:space="preserve"> </w:t>
      </w:r>
      <w:r>
        <w:rPr>
          <w:lang w:val="en-US" w:eastAsia="ko-KR"/>
        </w:rPr>
        <w:t xml:space="preserve">for </w:t>
      </w:r>
      <w:r w:rsidRPr="0066780A">
        <w:rPr>
          <w:lang w:val="en-US" w:eastAsia="ko-KR"/>
        </w:rPr>
        <w:t xml:space="preserve">SPS, CG, SR, Dynamic Grant </w:t>
      </w:r>
      <w:r>
        <w:rPr>
          <w:lang w:val="en-US" w:eastAsia="ko-KR"/>
        </w:rPr>
        <w:t xml:space="preserve">during non-active period were discussed in </w:t>
      </w:r>
      <w:r w:rsidRPr="0066780A">
        <w:rPr>
          <w:lang w:val="en-US" w:eastAsia="ko-KR"/>
        </w:rPr>
        <w:t xml:space="preserve">[POST121][311][NES] </w:t>
      </w:r>
      <w:r>
        <w:rPr>
          <w:lang w:val="en-US" w:eastAsia="ko-KR"/>
        </w:rPr>
        <w:t>(</w:t>
      </w:r>
      <w:r w:rsidRPr="0066780A">
        <w:rPr>
          <w:lang w:val="en-US" w:eastAsia="ko-KR"/>
        </w:rPr>
        <w:t xml:space="preserve">DTX/DRX - </w:t>
      </w:r>
      <w:proofErr w:type="spellStart"/>
      <w:r w:rsidRPr="0066780A">
        <w:rPr>
          <w:lang w:val="en-US" w:eastAsia="ko-KR"/>
        </w:rPr>
        <w:t>gNB</w:t>
      </w:r>
      <w:proofErr w:type="spellEnd"/>
      <w:r w:rsidRPr="0066780A">
        <w:rPr>
          <w:lang w:val="en-US" w:eastAsia="ko-KR"/>
        </w:rPr>
        <w:t xml:space="preserve"> and UE </w:t>
      </w:r>
      <w:proofErr w:type="spellStart"/>
      <w:r w:rsidRPr="0066780A">
        <w:rPr>
          <w:lang w:val="en-US" w:eastAsia="ko-KR"/>
        </w:rPr>
        <w:t>behaviours</w:t>
      </w:r>
      <w:proofErr w:type="spellEnd"/>
      <w:r>
        <w:rPr>
          <w:lang w:val="en-US" w:eastAsia="ko-KR"/>
        </w:rPr>
        <w:t xml:space="preserve">). Configuration of cell DTX/DRX, activation/deactivation of cell DTX/DRX, and alignment between cell DTX/DRX and UE C-DRX were discussed in </w:t>
      </w:r>
      <w:r w:rsidRPr="0066780A">
        <w:rPr>
          <w:lang w:val="en-US" w:eastAsia="ko-KR"/>
        </w:rPr>
        <w:t xml:space="preserve">[POST121][312][NES] </w:t>
      </w:r>
      <w:r>
        <w:rPr>
          <w:lang w:val="en-US" w:eastAsia="ko-KR"/>
        </w:rPr>
        <w:t>(</w:t>
      </w:r>
      <w:r w:rsidRPr="0066780A">
        <w:rPr>
          <w:lang w:val="en-US" w:eastAsia="ko-KR"/>
        </w:rPr>
        <w:t>DTX/DRX - Configuration/ activation/ deactivation and alignment</w:t>
      </w:r>
      <w:r>
        <w:rPr>
          <w:lang w:val="en-US" w:eastAsia="ko-KR"/>
        </w:rPr>
        <w:t>).</w:t>
      </w:r>
    </w:p>
    <w:p w:rsidR="0066780A" w:rsidRDefault="0066780A" w:rsidP="00A60B1E">
      <w:pPr>
        <w:rPr>
          <w:lang w:val="en-US" w:eastAsia="ko-KR"/>
        </w:rPr>
      </w:pPr>
    </w:p>
    <w:p w:rsidR="00A60B1E" w:rsidRDefault="00C754A1" w:rsidP="00A60B1E">
      <w:pPr>
        <w:pStyle w:val="1"/>
        <w:rPr>
          <w:lang w:val="en-US"/>
        </w:rPr>
      </w:pPr>
      <w:r>
        <w:rPr>
          <w:lang w:val="en-US"/>
        </w:rPr>
        <w:t>2.</w:t>
      </w:r>
      <w:r>
        <w:rPr>
          <w:lang w:val="en-US"/>
        </w:rPr>
        <w:tab/>
        <w:t>Discussion</w:t>
      </w:r>
    </w:p>
    <w:p w:rsidR="00DA61C7" w:rsidRDefault="00A01BFC" w:rsidP="00067AD6">
      <w:pPr>
        <w:rPr>
          <w:lang w:val="en-US" w:eastAsia="ko-KR"/>
        </w:rPr>
      </w:pPr>
      <w:r>
        <w:rPr>
          <w:rFonts w:hint="eastAsia"/>
          <w:lang w:val="en-US" w:eastAsia="ko-KR"/>
        </w:rPr>
        <w:t xml:space="preserve">Monitoring </w:t>
      </w:r>
      <w:r>
        <w:rPr>
          <w:lang w:val="en-US" w:eastAsia="ko-KR"/>
        </w:rPr>
        <w:t>dynamic</w:t>
      </w:r>
      <w:r>
        <w:rPr>
          <w:rFonts w:hint="eastAsia"/>
          <w:lang w:val="en-US" w:eastAsia="ko-KR"/>
        </w:rPr>
        <w:t xml:space="preserve"> </w:t>
      </w:r>
      <w:r>
        <w:rPr>
          <w:lang w:val="en-US" w:eastAsia="ko-KR"/>
        </w:rPr>
        <w:t>grants and downlink assignments during cell DTX non-active period was discussed i</w:t>
      </w:r>
      <w:r w:rsidR="00635040">
        <w:rPr>
          <w:lang w:val="en-US" w:eastAsia="ko-KR"/>
        </w:rPr>
        <w:t>n RAN#121 post email discussion of [POST121][311]</w:t>
      </w:r>
      <w:r w:rsidR="00635040" w:rsidRPr="00635040">
        <w:rPr>
          <w:lang w:val="en-US" w:eastAsia="ko-KR"/>
        </w:rPr>
        <w:t xml:space="preserve">[NES] </w:t>
      </w:r>
      <w:r w:rsidR="00635040">
        <w:rPr>
          <w:lang w:val="en-US" w:eastAsia="ko-KR"/>
        </w:rPr>
        <w:t>(</w:t>
      </w:r>
      <w:r w:rsidR="00635040" w:rsidRPr="00635040">
        <w:rPr>
          <w:lang w:val="en-US" w:eastAsia="ko-KR"/>
        </w:rPr>
        <w:t xml:space="preserve">DTX/DRX - </w:t>
      </w:r>
      <w:proofErr w:type="spellStart"/>
      <w:r w:rsidR="00635040" w:rsidRPr="00635040">
        <w:rPr>
          <w:lang w:val="en-US" w:eastAsia="ko-KR"/>
        </w:rPr>
        <w:t>gNB</w:t>
      </w:r>
      <w:proofErr w:type="spellEnd"/>
      <w:r w:rsidR="00635040" w:rsidRPr="00635040">
        <w:rPr>
          <w:lang w:val="en-US" w:eastAsia="ko-KR"/>
        </w:rPr>
        <w:t xml:space="preserve"> and UE </w:t>
      </w:r>
      <w:proofErr w:type="spellStart"/>
      <w:r w:rsidR="00635040" w:rsidRPr="00635040">
        <w:rPr>
          <w:lang w:val="en-US" w:eastAsia="ko-KR"/>
        </w:rPr>
        <w:t>behaviours</w:t>
      </w:r>
      <w:proofErr w:type="spellEnd"/>
      <w:r w:rsidR="00635040">
        <w:rPr>
          <w:lang w:val="en-US" w:eastAsia="ko-KR"/>
        </w:rPr>
        <w:t>).</w:t>
      </w:r>
      <w:r w:rsidR="0070380A">
        <w:rPr>
          <w:lang w:val="en-US" w:eastAsia="ko-KR"/>
        </w:rPr>
        <w:t xml:space="preserve"> </w:t>
      </w:r>
      <w:r w:rsidR="00DA61C7">
        <w:rPr>
          <w:lang w:val="en-US" w:eastAsia="ko-KR"/>
        </w:rPr>
        <w:t>The case that UE is in Active Time of UE C-DRX when cell DTX is in non-active period as shown in case 3 of Figure 1</w:t>
      </w:r>
      <w:r w:rsidR="00B20CB3">
        <w:rPr>
          <w:lang w:val="en-US" w:eastAsia="ko-KR"/>
        </w:rPr>
        <w:t xml:space="preserve"> (c)</w:t>
      </w:r>
      <w:r w:rsidR="00DA61C7">
        <w:rPr>
          <w:lang w:val="en-US" w:eastAsia="ko-KR"/>
        </w:rPr>
        <w:t xml:space="preserve"> is mainly discussed.</w:t>
      </w:r>
    </w:p>
    <w:p w:rsidR="0070380A" w:rsidRDefault="0070380A" w:rsidP="0070380A">
      <w:pPr>
        <w:jc w:val="both"/>
        <w:rPr>
          <w:lang w:val="en-US" w:eastAsia="ko-KR"/>
        </w:rPr>
      </w:pPr>
      <w:r>
        <w:object w:dxaOrig="14090" w:dyaOrig="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14.45pt" o:ole="">
            <v:imagedata r:id="rId9" o:title=""/>
          </v:shape>
          <o:OLEObject Type="Embed" ProgID="Visio.Drawing.15" ShapeID="_x0000_i1025" DrawAspect="Content" ObjectID="_1742397628" r:id="rId10"/>
        </w:object>
      </w:r>
    </w:p>
    <w:p w:rsidR="0070380A" w:rsidRDefault="0070380A" w:rsidP="0070380A">
      <w:pPr>
        <w:rPr>
          <w:lang w:val="en-US" w:eastAsia="ko-KR"/>
        </w:rPr>
      </w:pPr>
      <w:r>
        <w:rPr>
          <w:rFonts w:hint="eastAsia"/>
          <w:lang w:val="en-US" w:eastAsia="ko-KR"/>
        </w:rPr>
        <w:t xml:space="preserve">                 (a) </w:t>
      </w:r>
      <w:proofErr w:type="gramStart"/>
      <w:r>
        <w:rPr>
          <w:lang w:val="en-US" w:eastAsia="ko-KR"/>
        </w:rPr>
        <w:t>case</w:t>
      </w:r>
      <w:proofErr w:type="gramEnd"/>
      <w:r>
        <w:rPr>
          <w:lang w:val="en-US" w:eastAsia="ko-KR"/>
        </w:rPr>
        <w:t xml:space="preserve"> 1                      (b) case 2                     (c) case 3</w:t>
      </w:r>
    </w:p>
    <w:p w:rsidR="0070380A" w:rsidRPr="0070380A" w:rsidRDefault="0070380A" w:rsidP="0070380A">
      <w:pPr>
        <w:jc w:val="center"/>
        <w:rPr>
          <w:b/>
          <w:lang w:val="en-US" w:eastAsia="ko-KR"/>
        </w:rPr>
      </w:pPr>
      <w:r w:rsidRPr="0070380A">
        <w:rPr>
          <w:rFonts w:hint="eastAsia"/>
          <w:b/>
          <w:lang w:val="en-US" w:eastAsia="ko-KR"/>
        </w:rPr>
        <w:t>Figure 1</w:t>
      </w:r>
      <w:r w:rsidRPr="0070380A">
        <w:rPr>
          <w:b/>
          <w:lang w:val="en-US" w:eastAsia="ko-KR"/>
        </w:rPr>
        <w:t xml:space="preserve"> UE C-DRX and cell DTX non-active period</w:t>
      </w:r>
    </w:p>
    <w:p w:rsidR="00635040" w:rsidRDefault="00DA61C7" w:rsidP="00067AD6">
      <w:pPr>
        <w:rPr>
          <w:lang w:val="en-US" w:eastAsia="ko-KR"/>
        </w:rPr>
      </w:pPr>
      <w:r>
        <w:rPr>
          <w:rFonts w:hint="eastAsia"/>
          <w:lang w:val="en-US" w:eastAsia="ko-KR"/>
        </w:rPr>
        <w:t>For case 1 and case 2</w:t>
      </w:r>
      <w:r>
        <w:rPr>
          <w:lang w:val="en-US" w:eastAsia="ko-KR"/>
        </w:rPr>
        <w:t xml:space="preserve"> shown in Figure 1</w:t>
      </w:r>
      <w:r w:rsidR="00B20CB3">
        <w:rPr>
          <w:lang w:val="en-US" w:eastAsia="ko-KR"/>
        </w:rPr>
        <w:t xml:space="preserve"> (a) and (b)</w:t>
      </w:r>
      <w:r>
        <w:rPr>
          <w:rFonts w:hint="eastAsia"/>
          <w:lang w:val="en-US" w:eastAsia="ko-KR"/>
        </w:rPr>
        <w:t xml:space="preserve">, </w:t>
      </w:r>
      <w:proofErr w:type="spellStart"/>
      <w:r>
        <w:rPr>
          <w:rFonts w:hint="eastAsia"/>
          <w:lang w:val="en-US" w:eastAsia="ko-KR"/>
        </w:rPr>
        <w:t>gNB</w:t>
      </w:r>
      <w:proofErr w:type="spellEnd"/>
      <w:r>
        <w:rPr>
          <w:rFonts w:hint="eastAsia"/>
          <w:lang w:val="en-US" w:eastAsia="ko-KR"/>
        </w:rPr>
        <w:t xml:space="preserve"> will not schedule </w:t>
      </w:r>
      <w:r>
        <w:rPr>
          <w:lang w:val="en-US" w:eastAsia="ko-KR"/>
        </w:rPr>
        <w:t xml:space="preserve">PDCCH for dynamic grants/downlink assignments. The same </w:t>
      </w:r>
      <w:proofErr w:type="spellStart"/>
      <w:r>
        <w:rPr>
          <w:lang w:val="en-US" w:eastAsia="ko-KR"/>
        </w:rPr>
        <w:t>gNB</w:t>
      </w:r>
      <w:proofErr w:type="spellEnd"/>
      <w:r>
        <w:rPr>
          <w:lang w:val="en-US" w:eastAsia="ko-KR"/>
        </w:rPr>
        <w:t xml:space="preserve"> policy can be applied to case 3. Since </w:t>
      </w:r>
      <w:proofErr w:type="spellStart"/>
      <w:r>
        <w:rPr>
          <w:lang w:val="en-US" w:eastAsia="ko-KR"/>
        </w:rPr>
        <w:t>gNB</w:t>
      </w:r>
      <w:proofErr w:type="spellEnd"/>
      <w:r>
        <w:rPr>
          <w:lang w:val="en-US" w:eastAsia="ko-KR"/>
        </w:rPr>
        <w:t xml:space="preserve"> does not schedule PDCCH, there is no issue</w:t>
      </w:r>
      <w:r w:rsidR="007B1AC6">
        <w:rPr>
          <w:lang w:val="en-US" w:eastAsia="ko-KR"/>
        </w:rPr>
        <w:t xml:space="preserve"> about UE PDCCH monitoring </w:t>
      </w:r>
      <w:r>
        <w:rPr>
          <w:lang w:val="en-US" w:eastAsia="ko-KR"/>
        </w:rPr>
        <w:t>regardless of whether UE monitors PDCCH or not.</w:t>
      </w:r>
      <w:r w:rsidR="007B1AC6">
        <w:rPr>
          <w:lang w:val="en-US" w:eastAsia="ko-KR"/>
        </w:rPr>
        <w:t xml:space="preserve"> The only concern is UE power saving.</w:t>
      </w:r>
      <w:r w:rsidR="00B72253">
        <w:rPr>
          <w:lang w:val="en-US" w:eastAsia="ko-KR"/>
        </w:rPr>
        <w:t xml:space="preserve"> </w:t>
      </w:r>
      <w:r w:rsidR="007B1AC6">
        <w:rPr>
          <w:lang w:val="en-US" w:eastAsia="ko-KR"/>
        </w:rPr>
        <w:t>In the post email discussion, m</w:t>
      </w:r>
      <w:r>
        <w:rPr>
          <w:lang w:val="en-US" w:eastAsia="ko-KR"/>
        </w:rPr>
        <w:t xml:space="preserve">ost companies </w:t>
      </w:r>
      <w:r w:rsidR="00635040">
        <w:rPr>
          <w:lang w:val="en-US" w:eastAsia="ko-KR"/>
        </w:rPr>
        <w:t>support</w:t>
      </w:r>
      <w:r w:rsidR="00D62CCB">
        <w:rPr>
          <w:lang w:val="en-US" w:eastAsia="ko-KR"/>
        </w:rPr>
        <w:t xml:space="preserve"> that </w:t>
      </w:r>
      <w:proofErr w:type="spellStart"/>
      <w:r w:rsidR="00635040" w:rsidRPr="00635040">
        <w:rPr>
          <w:lang w:val="en-US" w:eastAsia="ko-KR"/>
        </w:rPr>
        <w:t>gNB</w:t>
      </w:r>
      <w:proofErr w:type="spellEnd"/>
      <w:r w:rsidR="00635040" w:rsidRPr="00635040">
        <w:rPr>
          <w:lang w:val="en-US" w:eastAsia="ko-KR"/>
        </w:rPr>
        <w:t xml:space="preserve"> does not schedule UE-specific dynamic grants/assignments during cell DTX non-active periods, even if the UE is in C-DRX Active Time</w:t>
      </w:r>
      <w:r w:rsidR="00D62CCB">
        <w:rPr>
          <w:lang w:val="en-US" w:eastAsia="ko-KR"/>
        </w:rPr>
        <w:t xml:space="preserve"> (option 1 for </w:t>
      </w:r>
      <w:proofErr w:type="spellStart"/>
      <w:r w:rsidR="00D62CCB">
        <w:rPr>
          <w:lang w:val="en-US" w:eastAsia="ko-KR"/>
        </w:rPr>
        <w:t>gNB</w:t>
      </w:r>
      <w:proofErr w:type="spellEnd"/>
      <w:r w:rsidR="00D62CCB">
        <w:rPr>
          <w:lang w:val="en-US" w:eastAsia="ko-KR"/>
        </w:rPr>
        <w:t xml:space="preserve"> scheduling behavior in the post email discussion)</w:t>
      </w:r>
      <w:r w:rsidR="00635040">
        <w:rPr>
          <w:lang w:val="en-US" w:eastAsia="ko-KR"/>
        </w:rPr>
        <w:t>.</w:t>
      </w:r>
      <w:r w:rsidR="00B72253">
        <w:rPr>
          <w:lang w:val="en-US" w:eastAsia="ko-KR"/>
        </w:rPr>
        <w:t xml:space="preserve"> Simply, </w:t>
      </w:r>
      <w:proofErr w:type="spellStart"/>
      <w:r w:rsidR="00B72253">
        <w:rPr>
          <w:lang w:val="en-US" w:eastAsia="ko-KR"/>
        </w:rPr>
        <w:t>gNB</w:t>
      </w:r>
      <w:proofErr w:type="spellEnd"/>
      <w:r w:rsidR="00B72253">
        <w:rPr>
          <w:lang w:val="en-US" w:eastAsia="ko-KR"/>
        </w:rPr>
        <w:t xml:space="preserve"> does not schedule </w:t>
      </w:r>
      <w:r w:rsidR="00B72253" w:rsidRPr="00B72253">
        <w:rPr>
          <w:lang w:val="en-US" w:eastAsia="ko-KR"/>
        </w:rPr>
        <w:t xml:space="preserve">dynamic grants and assignments during </w:t>
      </w:r>
      <w:r w:rsidR="00B72253">
        <w:rPr>
          <w:lang w:val="en-US" w:eastAsia="ko-KR"/>
        </w:rPr>
        <w:t xml:space="preserve">its </w:t>
      </w:r>
      <w:r w:rsidR="00B72253" w:rsidRPr="00B72253">
        <w:rPr>
          <w:lang w:val="en-US" w:eastAsia="ko-KR"/>
        </w:rPr>
        <w:t>cell DTX non-active period.</w:t>
      </w:r>
    </w:p>
    <w:p w:rsidR="007B1AC6" w:rsidRPr="007B1AC6" w:rsidRDefault="0026716C" w:rsidP="007B1AC6">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 xml:space="preserve">It is assumed that </w:t>
      </w:r>
      <w:proofErr w:type="spellStart"/>
      <w:r>
        <w:rPr>
          <w:rFonts w:eastAsia="맑은 고딕"/>
          <w:b/>
          <w:lang w:eastAsia="ko-KR"/>
        </w:rPr>
        <w:t>gNB</w:t>
      </w:r>
      <w:proofErr w:type="spellEnd"/>
      <w:r>
        <w:rPr>
          <w:rFonts w:eastAsia="맑은 고딕"/>
          <w:b/>
          <w:lang w:eastAsia="ko-KR"/>
        </w:rPr>
        <w:t xml:space="preserve"> does not schedule dynamic grants and assignments during cell DTX non-active period.</w:t>
      </w:r>
    </w:p>
    <w:p w:rsidR="00D62CCB" w:rsidRDefault="00B72253" w:rsidP="00067AD6">
      <w:pPr>
        <w:rPr>
          <w:lang w:val="en-US" w:eastAsia="ko-KR"/>
        </w:rPr>
      </w:pPr>
      <w:r>
        <w:rPr>
          <w:rFonts w:hint="eastAsia"/>
          <w:lang w:val="en-US" w:eastAsia="ko-KR"/>
        </w:rPr>
        <w:t xml:space="preserve">For UE behavior, </w:t>
      </w:r>
      <w:r w:rsidR="00D62CCB">
        <w:rPr>
          <w:lang w:val="en-US" w:eastAsia="ko-KR"/>
        </w:rPr>
        <w:t xml:space="preserve">in the post email discussion, many companies support that </w:t>
      </w:r>
      <w:r w:rsidR="00D62CCB" w:rsidRPr="00635040">
        <w:rPr>
          <w:lang w:val="en-US" w:eastAsia="ko-KR"/>
        </w:rPr>
        <w:t>UE doesn’t monitor PDCCH for dyn</w:t>
      </w:r>
      <w:r w:rsidR="00C66897">
        <w:rPr>
          <w:lang w:val="en-US" w:eastAsia="ko-KR"/>
        </w:rPr>
        <w:t>amic grants/assignments during c</w:t>
      </w:r>
      <w:r w:rsidR="00D62CCB" w:rsidRPr="00635040">
        <w:rPr>
          <w:lang w:val="en-US" w:eastAsia="ko-KR"/>
        </w:rPr>
        <w:t>ell DTX non-active, even if the UE is in C-DRX Active time (</w:t>
      </w:r>
      <w:r w:rsidR="00D62CCB">
        <w:rPr>
          <w:lang w:val="en-US" w:eastAsia="ko-KR"/>
        </w:rPr>
        <w:t>option 1 for UE behavior</w:t>
      </w:r>
      <w:r w:rsidR="00C66897">
        <w:rPr>
          <w:lang w:val="en-US" w:eastAsia="ko-KR"/>
        </w:rPr>
        <w:t xml:space="preserve"> in the email discussion</w:t>
      </w:r>
      <w:r w:rsidR="00D62CCB" w:rsidRPr="00635040">
        <w:rPr>
          <w:lang w:val="en-US" w:eastAsia="ko-KR"/>
        </w:rPr>
        <w:t>).</w:t>
      </w:r>
    </w:p>
    <w:p w:rsidR="00A712C5" w:rsidRDefault="00A712C5" w:rsidP="00067AD6">
      <w:pPr>
        <w:rPr>
          <w:lang w:val="en-US" w:eastAsia="ko-KR"/>
        </w:rPr>
      </w:pPr>
      <w:r>
        <w:rPr>
          <w:lang w:val="en-US" w:eastAsia="ko-KR"/>
        </w:rPr>
        <w:t>However, the option requires the special UE behavior</w:t>
      </w:r>
      <w:r w:rsidR="00947AFD">
        <w:rPr>
          <w:lang w:val="en-US" w:eastAsia="ko-KR"/>
        </w:rPr>
        <w:t xml:space="preserve"> (i.e. not to monitor PDCCH in Active Time of UE C-DRX) during cell DTX non-active period. It is not complied with alignment of cell DTX/DRX and UE DRX which is described in an objective of WID. It is noted that WID has an objective to s</w:t>
      </w:r>
      <w:r w:rsidR="00947AFD" w:rsidRPr="009C16B3">
        <w:rPr>
          <w:lang w:val="en-US" w:eastAsia="ko-KR"/>
        </w:rPr>
        <w:t>pecify enhancement on cell DTX/DRX mechanism including the alignment of cell DTX/DRX and UE DRX in RRC_CONNECTED mode</w:t>
      </w:r>
      <w:r w:rsidR="00947AFD">
        <w:rPr>
          <w:lang w:val="en-US" w:eastAsia="ko-KR"/>
        </w:rPr>
        <w:t>.</w:t>
      </w:r>
    </w:p>
    <w:p w:rsidR="00184816" w:rsidRPr="00184816" w:rsidRDefault="00184816" w:rsidP="00184816">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Pr>
          <w:rFonts w:eastAsia="맑은 고딕"/>
          <w:b/>
          <w:lang w:eastAsia="ko-KR"/>
        </w:rPr>
        <w:t>The scenario that UE does not monitor during cell DTX non-active period even if UE is in UE C-DRX Active Time conflicts with alignment of cell DTX/DRX and UE DRX.</w:t>
      </w:r>
    </w:p>
    <w:p w:rsidR="00587B09" w:rsidRDefault="00295EAB" w:rsidP="00067AD6">
      <w:pPr>
        <w:rPr>
          <w:lang w:val="en-US" w:eastAsia="ko-KR"/>
        </w:rPr>
      </w:pPr>
      <w:r>
        <w:rPr>
          <w:lang w:val="en-US" w:eastAsia="ko-KR"/>
        </w:rPr>
        <w:t>W</w:t>
      </w:r>
      <w:r w:rsidR="00C66897">
        <w:rPr>
          <w:lang w:val="en-US" w:eastAsia="ko-KR"/>
        </w:rPr>
        <w:t>ithout specifying the special UE behavior</w:t>
      </w:r>
      <w:r>
        <w:rPr>
          <w:lang w:val="en-US" w:eastAsia="ko-KR"/>
        </w:rPr>
        <w:t xml:space="preserve">, we think that </w:t>
      </w:r>
      <w:proofErr w:type="spellStart"/>
      <w:r>
        <w:rPr>
          <w:lang w:val="en-US" w:eastAsia="ko-KR"/>
        </w:rPr>
        <w:t>gNB</w:t>
      </w:r>
      <w:proofErr w:type="spellEnd"/>
      <w:r>
        <w:rPr>
          <w:lang w:val="en-US" w:eastAsia="ko-KR"/>
        </w:rPr>
        <w:t xml:space="preserve"> can make UE not </w:t>
      </w:r>
      <w:r w:rsidR="00A47520">
        <w:rPr>
          <w:lang w:val="en-US" w:eastAsia="ko-KR"/>
        </w:rPr>
        <w:t xml:space="preserve">need to </w:t>
      </w:r>
      <w:r>
        <w:rPr>
          <w:lang w:val="en-US" w:eastAsia="ko-KR"/>
        </w:rPr>
        <w:t xml:space="preserve">monitor PDCCH during cell DTX non-active period. </w:t>
      </w:r>
      <w:proofErr w:type="spellStart"/>
      <w:proofErr w:type="gramStart"/>
      <w:r w:rsidR="00A85EAE">
        <w:rPr>
          <w:lang w:val="en-US" w:eastAsia="ko-KR"/>
        </w:rPr>
        <w:t>gNB</w:t>
      </w:r>
      <w:proofErr w:type="spellEnd"/>
      <w:proofErr w:type="gramEnd"/>
      <w:r w:rsidR="00A85EAE">
        <w:rPr>
          <w:lang w:val="en-US" w:eastAsia="ko-KR"/>
        </w:rPr>
        <w:t xml:space="preserve"> </w:t>
      </w:r>
      <w:r w:rsidR="009C16B3" w:rsidRPr="00BC43AD">
        <w:rPr>
          <w:lang w:val="en-US" w:eastAsia="ko-KR"/>
        </w:rPr>
        <w:t xml:space="preserve">can schedule smartly such that </w:t>
      </w:r>
      <w:r w:rsidR="00243A43">
        <w:rPr>
          <w:lang w:val="en-US" w:eastAsia="ko-KR"/>
        </w:rPr>
        <w:t xml:space="preserve">Active Time of </w:t>
      </w:r>
      <w:r w:rsidR="009C16B3" w:rsidRPr="00BC43AD">
        <w:rPr>
          <w:lang w:val="en-US" w:eastAsia="ko-KR"/>
        </w:rPr>
        <w:t>UE CDRX does not exceed cell DTX active period.</w:t>
      </w:r>
      <w:r w:rsidR="00D56AD0">
        <w:rPr>
          <w:lang w:val="en-US" w:eastAsia="ko-KR"/>
        </w:rPr>
        <w:t xml:space="preserve"> C</w:t>
      </w:r>
      <w:r w:rsidR="00A85EAE">
        <w:rPr>
          <w:lang w:val="en-US" w:eastAsia="ko-KR"/>
        </w:rPr>
        <w:t>ase 3 shown in Figure 1 can be avoid</w:t>
      </w:r>
      <w:r w:rsidR="00FC191E">
        <w:rPr>
          <w:lang w:val="en-US" w:eastAsia="ko-KR"/>
        </w:rPr>
        <w:t>ed, and Active Time of UE C-DRX will not overlap with cell DTX non-active period.</w:t>
      </w:r>
      <w:r w:rsidR="00D56AD0">
        <w:rPr>
          <w:lang w:val="en-US" w:eastAsia="ko-KR"/>
        </w:rPr>
        <w:t xml:space="preserve"> </w:t>
      </w:r>
      <w:r w:rsidR="00D56AD0" w:rsidRPr="00BC43AD">
        <w:rPr>
          <w:lang w:val="en-US" w:eastAsia="ko-KR"/>
        </w:rPr>
        <w:t>Then, there is no issue.</w:t>
      </w:r>
      <w:r w:rsidR="00D56AD0">
        <w:rPr>
          <w:lang w:val="en-US" w:eastAsia="ko-KR"/>
        </w:rPr>
        <w:t xml:space="preserve"> </w:t>
      </w:r>
      <w:r w:rsidR="00D56AD0" w:rsidRPr="00BC43AD">
        <w:rPr>
          <w:lang w:val="en-US" w:eastAsia="ko-KR"/>
        </w:rPr>
        <w:t>The UE just monitors PDC</w:t>
      </w:r>
      <w:r w:rsidR="00D56AD0">
        <w:rPr>
          <w:lang w:val="en-US" w:eastAsia="ko-KR"/>
        </w:rPr>
        <w:t>CH according to UE C</w:t>
      </w:r>
      <w:r w:rsidR="00587B09">
        <w:rPr>
          <w:lang w:val="en-US" w:eastAsia="ko-KR"/>
        </w:rPr>
        <w:t>-</w:t>
      </w:r>
      <w:r w:rsidR="00D56AD0">
        <w:rPr>
          <w:lang w:val="en-US" w:eastAsia="ko-KR"/>
        </w:rPr>
        <w:t>DRX Active T</w:t>
      </w:r>
      <w:r w:rsidR="00D56AD0" w:rsidRPr="00BC43AD">
        <w:rPr>
          <w:lang w:val="en-US" w:eastAsia="ko-KR"/>
        </w:rPr>
        <w:t>ime, which is always within the cell DTX active period.</w:t>
      </w:r>
      <w:r w:rsidR="00D56AD0">
        <w:rPr>
          <w:lang w:val="en-US" w:eastAsia="ko-KR"/>
        </w:rPr>
        <w:t xml:space="preserve"> </w:t>
      </w:r>
      <w:r w:rsidR="00587B09">
        <w:rPr>
          <w:lang w:val="en-US" w:eastAsia="ko-KR"/>
        </w:rPr>
        <w:t xml:space="preserve">The UE is not in UE C-DRX Active Time during cell DTX non-active period, and the </w:t>
      </w:r>
      <w:r w:rsidR="00587B09" w:rsidRPr="00587B09">
        <w:rPr>
          <w:lang w:val="en-US" w:eastAsia="ko-KR"/>
        </w:rPr>
        <w:t>UE does not monitor PDCCH for dynamic grants and downlink assignment during cell DTX non-active period</w:t>
      </w:r>
      <w:r w:rsidR="00587B09">
        <w:rPr>
          <w:rFonts w:hint="eastAsia"/>
          <w:lang w:val="en-US" w:eastAsia="ko-KR"/>
        </w:rPr>
        <w:t>.</w:t>
      </w:r>
    </w:p>
    <w:p w:rsidR="00FC191E" w:rsidRDefault="00A47520" w:rsidP="00587B09">
      <w:pPr>
        <w:rPr>
          <w:lang w:val="en-US" w:eastAsia="ko-KR"/>
        </w:rPr>
      </w:pPr>
      <w:proofErr w:type="spellStart"/>
      <w:proofErr w:type="gramStart"/>
      <w:r>
        <w:rPr>
          <w:lang w:val="en-US" w:eastAsia="ko-KR"/>
        </w:rPr>
        <w:t>gNB</w:t>
      </w:r>
      <w:proofErr w:type="spellEnd"/>
      <w:proofErr w:type="gramEnd"/>
      <w:r>
        <w:rPr>
          <w:lang w:val="en-US" w:eastAsia="ko-KR"/>
        </w:rPr>
        <w:t xml:space="preserve"> can make UE not </w:t>
      </w:r>
      <w:r w:rsidR="00587B09">
        <w:rPr>
          <w:lang w:val="en-US" w:eastAsia="ko-KR"/>
        </w:rPr>
        <w:t>being in Active Time of UE C-DRX during cell DTX non-active period based on followings.</w:t>
      </w:r>
    </w:p>
    <w:p w:rsidR="00A85EAE" w:rsidRDefault="00A47520" w:rsidP="00A47520">
      <w:pPr>
        <w:pStyle w:val="ac"/>
        <w:numPr>
          <w:ilvl w:val="0"/>
          <w:numId w:val="33"/>
        </w:numPr>
        <w:ind w:leftChars="0"/>
        <w:rPr>
          <w:lang w:val="en-US" w:eastAsia="ko-KR"/>
        </w:rPr>
      </w:pPr>
      <w:proofErr w:type="spellStart"/>
      <w:proofErr w:type="gramStart"/>
      <w:r>
        <w:rPr>
          <w:lang w:val="en-US" w:eastAsia="ko-KR"/>
        </w:rPr>
        <w:t>gNB</w:t>
      </w:r>
      <w:proofErr w:type="spellEnd"/>
      <w:proofErr w:type="gramEnd"/>
      <w:r>
        <w:rPr>
          <w:lang w:val="en-US" w:eastAsia="ko-KR"/>
        </w:rPr>
        <w:t xml:space="preserve"> can configure such that </w:t>
      </w:r>
      <w:r w:rsidRPr="00A47520">
        <w:rPr>
          <w:lang w:val="en-US" w:eastAsia="ko-KR"/>
        </w:rPr>
        <w:t xml:space="preserve">on-duration (defined by </w:t>
      </w:r>
      <w:proofErr w:type="spellStart"/>
      <w:r w:rsidRPr="00A47520">
        <w:rPr>
          <w:lang w:val="en-US" w:eastAsia="ko-KR"/>
        </w:rPr>
        <w:t>drx-onDurationTimer</w:t>
      </w:r>
      <w:proofErr w:type="spellEnd"/>
      <w:r w:rsidRPr="00A47520">
        <w:rPr>
          <w:lang w:val="en-US" w:eastAsia="ko-KR"/>
        </w:rPr>
        <w:t xml:space="preserve"> and </w:t>
      </w:r>
      <w:proofErr w:type="spellStart"/>
      <w:r w:rsidRPr="00A47520">
        <w:rPr>
          <w:lang w:val="en-US" w:eastAsia="ko-KR"/>
        </w:rPr>
        <w:t>drx-SlotOffset</w:t>
      </w:r>
      <w:proofErr w:type="spellEnd"/>
      <w:r w:rsidRPr="00A47520">
        <w:rPr>
          <w:lang w:val="en-US" w:eastAsia="ko-KR"/>
        </w:rPr>
        <w:t>) of UE C-DRX is within cell DTX active period.</w:t>
      </w:r>
    </w:p>
    <w:p w:rsidR="00A47520" w:rsidRDefault="00A47520" w:rsidP="00A47520">
      <w:pPr>
        <w:pStyle w:val="ac"/>
        <w:numPr>
          <w:ilvl w:val="0"/>
          <w:numId w:val="33"/>
        </w:numPr>
        <w:ind w:leftChars="0"/>
        <w:rPr>
          <w:lang w:val="en-US" w:eastAsia="ko-KR"/>
        </w:rPr>
      </w:pPr>
      <w:proofErr w:type="spellStart"/>
      <w:proofErr w:type="gramStart"/>
      <w:r>
        <w:rPr>
          <w:rFonts w:hint="eastAsia"/>
          <w:lang w:val="en-US" w:eastAsia="ko-KR"/>
        </w:rPr>
        <w:t>gNB</w:t>
      </w:r>
      <w:proofErr w:type="spellEnd"/>
      <w:proofErr w:type="gramEnd"/>
      <w:r>
        <w:rPr>
          <w:rFonts w:hint="eastAsia"/>
          <w:lang w:val="en-US" w:eastAsia="ko-KR"/>
        </w:rPr>
        <w:t xml:space="preserve"> can configure </w:t>
      </w:r>
      <w:proofErr w:type="spellStart"/>
      <w:r w:rsidRPr="00A47520">
        <w:rPr>
          <w:i/>
          <w:lang w:val="en-US" w:eastAsia="ko-KR"/>
        </w:rPr>
        <w:t>drx-InactivityTimer</w:t>
      </w:r>
      <w:proofErr w:type="spellEnd"/>
      <w:r w:rsidRPr="00A47520">
        <w:rPr>
          <w:lang w:val="en-US" w:eastAsia="ko-KR"/>
        </w:rPr>
        <w:t xml:space="preserve"> </w:t>
      </w:r>
      <w:r>
        <w:rPr>
          <w:lang w:val="en-US" w:eastAsia="ko-KR"/>
        </w:rPr>
        <w:t>with</w:t>
      </w:r>
      <w:r w:rsidRPr="00A47520">
        <w:rPr>
          <w:lang w:val="en-US" w:eastAsia="ko-KR"/>
        </w:rPr>
        <w:t xml:space="preserve"> 0</w:t>
      </w:r>
      <w:r>
        <w:rPr>
          <w:lang w:val="en-US" w:eastAsia="ko-KR"/>
        </w:rPr>
        <w:t xml:space="preserve"> for UE power saving in NES.</w:t>
      </w:r>
    </w:p>
    <w:p w:rsidR="00A47520" w:rsidRDefault="00A47520" w:rsidP="00A47520">
      <w:pPr>
        <w:pStyle w:val="ac"/>
        <w:numPr>
          <w:ilvl w:val="0"/>
          <w:numId w:val="33"/>
        </w:numPr>
        <w:ind w:leftChars="0"/>
        <w:rPr>
          <w:lang w:val="en-US" w:eastAsia="ko-KR"/>
        </w:rPr>
      </w:pPr>
      <w:proofErr w:type="spellStart"/>
      <w:proofErr w:type="gramStart"/>
      <w:r w:rsidRPr="00A47520">
        <w:rPr>
          <w:lang w:val="en-US" w:eastAsia="ko-KR"/>
        </w:rPr>
        <w:t>gNB</w:t>
      </w:r>
      <w:proofErr w:type="spellEnd"/>
      <w:proofErr w:type="gramEnd"/>
      <w:r w:rsidRPr="00A47520">
        <w:rPr>
          <w:lang w:val="en-US" w:eastAsia="ko-KR"/>
        </w:rPr>
        <w:t xml:space="preserve"> can send DRX Command MAC CE to stop Active Time of UE C-DRX.</w:t>
      </w:r>
    </w:p>
    <w:p w:rsidR="00B625EE" w:rsidRDefault="00B625EE" w:rsidP="00101491">
      <w:pPr>
        <w:pStyle w:val="ac"/>
        <w:numPr>
          <w:ilvl w:val="0"/>
          <w:numId w:val="33"/>
        </w:numPr>
        <w:ind w:leftChars="0"/>
        <w:rPr>
          <w:lang w:val="en-US" w:eastAsia="ko-KR"/>
        </w:rPr>
      </w:pPr>
      <w:r>
        <w:rPr>
          <w:lang w:val="en-US" w:eastAsia="ko-KR"/>
        </w:rPr>
        <w:t xml:space="preserve">For </w:t>
      </w:r>
      <w:r w:rsidR="00101491">
        <w:rPr>
          <w:lang w:val="en-US" w:eastAsia="ko-KR"/>
        </w:rPr>
        <w:t xml:space="preserve">a new transmission case, </w:t>
      </w:r>
      <w:proofErr w:type="spellStart"/>
      <w:r w:rsidR="00101491" w:rsidRPr="00101491">
        <w:rPr>
          <w:lang w:val="en-US" w:eastAsia="ko-KR"/>
        </w:rPr>
        <w:t>gNB</w:t>
      </w:r>
      <w:proofErr w:type="spellEnd"/>
      <w:r w:rsidR="00101491" w:rsidRPr="00101491">
        <w:rPr>
          <w:lang w:val="en-US" w:eastAsia="ko-KR"/>
        </w:rPr>
        <w:t xml:space="preserve"> can schedule </w:t>
      </w:r>
      <w:r w:rsidR="00101491">
        <w:rPr>
          <w:lang w:val="en-US" w:eastAsia="ko-KR"/>
        </w:rPr>
        <w:t>smartly such that UE CDRX Active T</w:t>
      </w:r>
      <w:r w:rsidR="00101491" w:rsidRPr="00101491">
        <w:rPr>
          <w:lang w:val="en-US" w:eastAsia="ko-KR"/>
        </w:rPr>
        <w:t xml:space="preserve">ime does not exceed cell </w:t>
      </w:r>
      <w:r w:rsidR="00101491">
        <w:rPr>
          <w:lang w:val="en-US" w:eastAsia="ko-KR"/>
        </w:rPr>
        <w:t xml:space="preserve">DTX active period. </w:t>
      </w:r>
      <w:proofErr w:type="spellStart"/>
      <w:proofErr w:type="gramStart"/>
      <w:r w:rsidR="00101491" w:rsidRPr="00101491">
        <w:rPr>
          <w:lang w:val="en-US" w:eastAsia="ko-KR"/>
        </w:rPr>
        <w:t>gNB</w:t>
      </w:r>
      <w:proofErr w:type="spellEnd"/>
      <w:proofErr w:type="gramEnd"/>
      <w:r w:rsidR="00101491" w:rsidRPr="00101491">
        <w:rPr>
          <w:lang w:val="en-US" w:eastAsia="ko-KR"/>
        </w:rPr>
        <w:t xml:space="preserve"> does not schedule PDCCH </w:t>
      </w:r>
      <w:r w:rsidR="00101491">
        <w:rPr>
          <w:lang w:val="en-US" w:eastAsia="ko-KR"/>
        </w:rPr>
        <w:t xml:space="preserve">for a new transmission </w:t>
      </w:r>
      <w:r w:rsidR="00101491" w:rsidRPr="00101491">
        <w:rPr>
          <w:lang w:val="en-US" w:eastAsia="ko-KR"/>
        </w:rPr>
        <w:t>if DRX inactivity timer is expected to be expire</w:t>
      </w:r>
      <w:r w:rsidR="00101491">
        <w:rPr>
          <w:lang w:val="en-US" w:eastAsia="ko-KR"/>
        </w:rPr>
        <w:t>d in cell DTX non-active period as shown in Figure 2 (a).</w:t>
      </w:r>
    </w:p>
    <w:p w:rsidR="00A47520" w:rsidRPr="00101491" w:rsidRDefault="00101491" w:rsidP="00067AD6">
      <w:pPr>
        <w:pStyle w:val="ac"/>
        <w:numPr>
          <w:ilvl w:val="0"/>
          <w:numId w:val="33"/>
        </w:numPr>
        <w:ind w:leftChars="0"/>
        <w:rPr>
          <w:lang w:val="en-US" w:eastAsia="ko-KR"/>
        </w:rPr>
      </w:pPr>
      <w:r>
        <w:rPr>
          <w:lang w:val="en-US" w:eastAsia="ko-KR"/>
        </w:rPr>
        <w:t xml:space="preserve">For a retransmission case, </w:t>
      </w:r>
      <w:proofErr w:type="spellStart"/>
      <w:r w:rsidRPr="00BC43AD">
        <w:rPr>
          <w:lang w:val="en-US" w:eastAsia="ko-KR"/>
        </w:rPr>
        <w:t>gNB</w:t>
      </w:r>
      <w:proofErr w:type="spellEnd"/>
      <w:r w:rsidRPr="00BC43AD">
        <w:rPr>
          <w:lang w:val="en-US" w:eastAsia="ko-KR"/>
        </w:rPr>
        <w:t xml:space="preserve"> can schedule smartly such that</w:t>
      </w:r>
      <w:r>
        <w:rPr>
          <w:lang w:val="en-US" w:eastAsia="ko-KR"/>
        </w:rPr>
        <w:t xml:space="preserve"> UE CDRX Active T</w:t>
      </w:r>
      <w:r w:rsidRPr="00BC43AD">
        <w:rPr>
          <w:lang w:val="en-US" w:eastAsia="ko-KR"/>
        </w:rPr>
        <w:t xml:space="preserve">ime does not exceed cell </w:t>
      </w:r>
      <w:r>
        <w:rPr>
          <w:lang w:val="en-US" w:eastAsia="ko-KR"/>
        </w:rPr>
        <w:t xml:space="preserve">DTX active period. </w:t>
      </w:r>
      <w:proofErr w:type="spellStart"/>
      <w:proofErr w:type="gramStart"/>
      <w:r w:rsidRPr="00BC43AD">
        <w:rPr>
          <w:lang w:val="en-US" w:eastAsia="ko-KR"/>
        </w:rPr>
        <w:t>gNB</w:t>
      </w:r>
      <w:proofErr w:type="spellEnd"/>
      <w:proofErr w:type="gramEnd"/>
      <w:r w:rsidRPr="00BC43AD">
        <w:rPr>
          <w:lang w:val="en-US" w:eastAsia="ko-KR"/>
        </w:rPr>
        <w:t xml:space="preserve"> does not schedule PDCCH for </w:t>
      </w:r>
      <w:r>
        <w:rPr>
          <w:lang w:val="en-US" w:eastAsia="ko-KR"/>
        </w:rPr>
        <w:t xml:space="preserve">a </w:t>
      </w:r>
      <w:r w:rsidRPr="00BC43AD">
        <w:rPr>
          <w:lang w:val="en-US" w:eastAsia="ko-KR"/>
        </w:rPr>
        <w:t>retransmission if DRX retransmission timer is expected to be expire</w:t>
      </w:r>
      <w:r>
        <w:rPr>
          <w:lang w:val="en-US" w:eastAsia="ko-KR"/>
        </w:rPr>
        <w:t>d in cell DTX non-active period as shown in Figure 2 (b).</w:t>
      </w:r>
    </w:p>
    <w:p w:rsidR="009C16B3" w:rsidRDefault="00C92297" w:rsidP="00067AD6">
      <w:r>
        <w:object w:dxaOrig="12250" w:dyaOrig="4150">
          <v:shape id="_x0000_i1026" type="#_x0000_t75" style="width:469.05pt;height:158.55pt" o:ole="">
            <v:imagedata r:id="rId11" o:title=""/>
          </v:shape>
          <o:OLEObject Type="Embed" ProgID="Visio.Drawing.15" ShapeID="_x0000_i1026" DrawAspect="Content" ObjectID="_1742397629" r:id="rId12"/>
        </w:object>
      </w:r>
    </w:p>
    <w:p w:rsidR="00243A43" w:rsidRDefault="00243A43" w:rsidP="00243A43">
      <w:r>
        <w:t xml:space="preserve">    </w:t>
      </w:r>
      <w:r w:rsidR="00B625EE">
        <w:t xml:space="preserve">               </w:t>
      </w:r>
      <w:r>
        <w:t xml:space="preserve">(a) </w:t>
      </w:r>
      <w:proofErr w:type="gramStart"/>
      <w:r>
        <w:t>new</w:t>
      </w:r>
      <w:proofErr w:type="gramEnd"/>
      <w:r>
        <w:t xml:space="preserve"> transmission </w:t>
      </w:r>
      <w:r w:rsidR="00B625EE">
        <w:t xml:space="preserve">               </w:t>
      </w:r>
      <w:r w:rsidR="00672DFE">
        <w:t xml:space="preserve">    </w:t>
      </w:r>
      <w:r w:rsidR="00B625EE">
        <w:t xml:space="preserve">      </w:t>
      </w:r>
      <w:r>
        <w:t>(b) retransmission</w:t>
      </w:r>
    </w:p>
    <w:p w:rsidR="00243A43" w:rsidRPr="00243A43" w:rsidRDefault="00243A43" w:rsidP="00243A43">
      <w:pPr>
        <w:jc w:val="center"/>
        <w:rPr>
          <w:b/>
          <w:lang w:val="en-US" w:eastAsia="ko-KR"/>
        </w:rPr>
      </w:pPr>
      <w:r>
        <w:rPr>
          <w:rFonts w:hint="eastAsia"/>
          <w:b/>
          <w:lang w:val="en-US" w:eastAsia="ko-KR"/>
        </w:rPr>
        <w:t xml:space="preserve">Figure 2 </w:t>
      </w:r>
      <w:proofErr w:type="spellStart"/>
      <w:r w:rsidRPr="00243A43">
        <w:rPr>
          <w:rFonts w:hint="eastAsia"/>
          <w:b/>
          <w:lang w:val="en-US" w:eastAsia="ko-KR"/>
        </w:rPr>
        <w:t>gNB</w:t>
      </w:r>
      <w:proofErr w:type="spellEnd"/>
      <w:r w:rsidRPr="00243A43">
        <w:rPr>
          <w:rFonts w:hint="eastAsia"/>
          <w:b/>
          <w:lang w:val="en-US" w:eastAsia="ko-KR"/>
        </w:rPr>
        <w:t xml:space="preserve"> scheduling</w:t>
      </w:r>
    </w:p>
    <w:p w:rsidR="00D56AD0" w:rsidRDefault="00D56AD0" w:rsidP="00D56AD0">
      <w:pPr>
        <w:rPr>
          <w:lang w:val="en-US" w:eastAsia="ko-KR"/>
        </w:rPr>
      </w:pPr>
      <w:r>
        <w:rPr>
          <w:rFonts w:hint="eastAsia"/>
          <w:lang w:val="en-US" w:eastAsia="ko-KR"/>
        </w:rPr>
        <w:t xml:space="preserve">We think that </w:t>
      </w:r>
      <w:proofErr w:type="spellStart"/>
      <w:r>
        <w:rPr>
          <w:lang w:val="en-US" w:eastAsia="ko-KR"/>
        </w:rPr>
        <w:t>gNB</w:t>
      </w:r>
      <w:proofErr w:type="spellEnd"/>
      <w:r>
        <w:rPr>
          <w:lang w:val="en-US" w:eastAsia="ko-KR"/>
        </w:rPr>
        <w:t xml:space="preserve"> </w:t>
      </w:r>
      <w:r w:rsidR="00587B09">
        <w:rPr>
          <w:lang w:val="en-US" w:eastAsia="ko-KR"/>
        </w:rPr>
        <w:t xml:space="preserve">generally </w:t>
      </w:r>
      <w:r>
        <w:rPr>
          <w:lang w:val="en-US" w:eastAsia="ko-KR"/>
        </w:rPr>
        <w:t xml:space="preserve">needs to consider remaining cell DTX active period for scheduling of PDCCH because the scheduled downlink transmission needs to be finished before end of cell DTX active period. If retransmissions are expected, </w:t>
      </w:r>
      <w:proofErr w:type="spellStart"/>
      <w:r>
        <w:rPr>
          <w:lang w:val="en-US" w:eastAsia="ko-KR"/>
        </w:rPr>
        <w:t>gNB</w:t>
      </w:r>
      <w:proofErr w:type="spellEnd"/>
      <w:r>
        <w:rPr>
          <w:lang w:val="en-US" w:eastAsia="ko-KR"/>
        </w:rPr>
        <w:t xml:space="preserve"> </w:t>
      </w:r>
      <w:r w:rsidR="004804B4">
        <w:rPr>
          <w:lang w:val="en-US" w:eastAsia="ko-KR"/>
        </w:rPr>
        <w:t>can take into account whether the retransmission is completed before end of cell DTX active period or not for scheduling of PDCCH. In addition, i</w:t>
      </w:r>
      <w:r>
        <w:rPr>
          <w:lang w:val="en-US" w:eastAsia="ko-KR"/>
        </w:rPr>
        <w:t xml:space="preserve">t seems possible that </w:t>
      </w:r>
      <w:proofErr w:type="spellStart"/>
      <w:r>
        <w:rPr>
          <w:lang w:val="en-US" w:eastAsia="ko-KR"/>
        </w:rPr>
        <w:t>gNB</w:t>
      </w:r>
      <w:proofErr w:type="spellEnd"/>
      <w:r>
        <w:rPr>
          <w:lang w:val="en-US" w:eastAsia="ko-KR"/>
        </w:rPr>
        <w:t xml:space="preserve"> considers </w:t>
      </w:r>
      <w:proofErr w:type="spellStart"/>
      <w:r w:rsidRPr="00D56AD0">
        <w:rPr>
          <w:i/>
          <w:lang w:val="en-US" w:eastAsia="ko-KR"/>
        </w:rPr>
        <w:t>drx-InacivityTimer</w:t>
      </w:r>
      <w:proofErr w:type="spellEnd"/>
      <w:r>
        <w:rPr>
          <w:lang w:val="en-US" w:eastAsia="ko-KR"/>
        </w:rPr>
        <w:t xml:space="preserve"> and </w:t>
      </w:r>
      <w:proofErr w:type="spellStart"/>
      <w:r w:rsidRPr="00D56AD0">
        <w:rPr>
          <w:i/>
          <w:lang w:val="en-US" w:eastAsia="ko-KR"/>
        </w:rPr>
        <w:t>drx-RetransmissionTimer</w:t>
      </w:r>
      <w:proofErr w:type="spellEnd"/>
      <w:r>
        <w:rPr>
          <w:lang w:val="en-US" w:eastAsia="ko-KR"/>
        </w:rPr>
        <w:t xml:space="preserve"> for s</w:t>
      </w:r>
      <w:r w:rsidR="004804B4">
        <w:rPr>
          <w:lang w:val="en-US" w:eastAsia="ko-KR"/>
        </w:rPr>
        <w:t>cheduling of PDCCH such that Active Time of UE C-DRX does not exceed cell DTX active period.</w:t>
      </w:r>
    </w:p>
    <w:p w:rsidR="007F65E5" w:rsidRPr="00D059E6" w:rsidRDefault="007F65E5" w:rsidP="007F65E5">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w:t>
      </w:r>
      <w:r w:rsidR="00587B09">
        <w:rPr>
          <w:rFonts w:eastAsia="맑은 고딕"/>
          <w:b/>
          <w:lang w:eastAsia="ko-KR"/>
        </w:rPr>
        <w:t xml:space="preserve">UE is not in UE C-DRX Active Time during cell DTX non-active period by </w:t>
      </w:r>
      <w:proofErr w:type="spellStart"/>
      <w:r w:rsidR="00587B09">
        <w:rPr>
          <w:rFonts w:eastAsia="맑은 고딕"/>
          <w:b/>
          <w:lang w:eastAsia="ko-KR"/>
        </w:rPr>
        <w:t>gNB</w:t>
      </w:r>
      <w:proofErr w:type="spellEnd"/>
      <w:r w:rsidR="00587B09">
        <w:rPr>
          <w:rFonts w:eastAsia="맑은 고딕"/>
          <w:b/>
          <w:lang w:eastAsia="ko-KR"/>
        </w:rPr>
        <w:t xml:space="preserve"> scheduling, and the </w:t>
      </w:r>
      <w:r>
        <w:rPr>
          <w:rFonts w:eastAsia="맑은 고딕"/>
          <w:b/>
          <w:lang w:eastAsia="ko-KR"/>
        </w:rPr>
        <w:t>UE does not monitor PDCCH for dynamic grants and downlink assignment during cell DTX non-active pe</w:t>
      </w:r>
      <w:r w:rsidR="00587B09">
        <w:rPr>
          <w:rFonts w:eastAsia="맑은 고딕"/>
          <w:b/>
          <w:lang w:eastAsia="ko-KR"/>
        </w:rPr>
        <w:t>riod.</w:t>
      </w:r>
    </w:p>
    <w:p w:rsidR="00D56AD0" w:rsidRPr="00D059E6" w:rsidRDefault="00D56AD0" w:rsidP="00D56AD0">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Do not introduce a special UE behaviour (e.g. not to monitor PDCCH during Active Time of UE C-DRX) for monitoring dynamic grants and downlink assignment during cell DTX non-active period.</w:t>
      </w:r>
    </w:p>
    <w:p w:rsidR="00696F80" w:rsidRDefault="009F4961" w:rsidP="009B1458">
      <w:pPr>
        <w:rPr>
          <w:lang w:val="en-US" w:eastAsia="ko-KR"/>
        </w:rPr>
      </w:pPr>
      <w:r>
        <w:rPr>
          <w:rFonts w:hint="eastAsia"/>
          <w:lang w:val="en-US" w:eastAsia="ko-KR"/>
        </w:rPr>
        <w:t xml:space="preserve">Regarding PDSCH reception scheduled by PDCCH, </w:t>
      </w:r>
      <w:r>
        <w:rPr>
          <w:lang w:val="en-US" w:eastAsia="ko-KR"/>
        </w:rPr>
        <w:t xml:space="preserve">we think </w:t>
      </w:r>
      <w:proofErr w:type="spellStart"/>
      <w:r>
        <w:rPr>
          <w:lang w:val="en-US" w:eastAsia="ko-KR"/>
        </w:rPr>
        <w:t>gNB</w:t>
      </w:r>
      <w:proofErr w:type="spellEnd"/>
      <w:r>
        <w:rPr>
          <w:lang w:val="en-US" w:eastAsia="ko-KR"/>
        </w:rPr>
        <w:t xml:space="preserve"> </w:t>
      </w:r>
      <w:r w:rsidR="00767891">
        <w:rPr>
          <w:lang w:val="en-US" w:eastAsia="ko-KR"/>
        </w:rPr>
        <w:t xml:space="preserve">can </w:t>
      </w:r>
      <w:r>
        <w:rPr>
          <w:lang w:val="en-US" w:eastAsia="ko-KR"/>
        </w:rPr>
        <w:t xml:space="preserve">schedule PDCCH for a downlink assignment if </w:t>
      </w:r>
      <w:r w:rsidR="00767891">
        <w:rPr>
          <w:lang w:val="en-US" w:eastAsia="ko-KR"/>
        </w:rPr>
        <w:t xml:space="preserve">the </w:t>
      </w:r>
      <w:r>
        <w:rPr>
          <w:lang w:val="en-US" w:eastAsia="ko-KR"/>
        </w:rPr>
        <w:t xml:space="preserve">PDSCH reception is completed before end of cell DTX active period. </w:t>
      </w:r>
      <w:proofErr w:type="spellStart"/>
      <w:proofErr w:type="gramStart"/>
      <w:r w:rsidR="00767891" w:rsidRPr="00767891">
        <w:rPr>
          <w:lang w:val="en-US" w:eastAsia="ko-KR"/>
        </w:rPr>
        <w:t>gNB</w:t>
      </w:r>
      <w:proofErr w:type="spellEnd"/>
      <w:proofErr w:type="gramEnd"/>
      <w:r w:rsidR="00767891" w:rsidRPr="00767891">
        <w:rPr>
          <w:lang w:val="en-US" w:eastAsia="ko-KR"/>
        </w:rPr>
        <w:t xml:space="preserve"> does not schedule PDCCH for a downlink assignment if the corresponding PDSCH transmission is not completed during cell DTX active time.</w:t>
      </w:r>
      <w:r w:rsidR="00767891">
        <w:rPr>
          <w:rFonts w:hint="eastAsia"/>
          <w:lang w:val="en-US" w:eastAsia="ko-KR"/>
        </w:rPr>
        <w:t xml:space="preserve"> </w:t>
      </w:r>
      <w:r w:rsidR="0079085A">
        <w:rPr>
          <w:lang w:val="en-US" w:eastAsia="ko-KR"/>
        </w:rPr>
        <w:t xml:space="preserve">This prevents </w:t>
      </w:r>
      <w:proofErr w:type="spellStart"/>
      <w:r w:rsidR="0079085A">
        <w:rPr>
          <w:lang w:val="en-US" w:eastAsia="ko-KR"/>
        </w:rPr>
        <w:t>gNB</w:t>
      </w:r>
      <w:proofErr w:type="spellEnd"/>
      <w:r w:rsidR="0079085A">
        <w:rPr>
          <w:lang w:val="en-US" w:eastAsia="ko-KR"/>
        </w:rPr>
        <w:t xml:space="preserve"> from transmitting PDSCH during cell DTX non-active period.</w:t>
      </w:r>
    </w:p>
    <w:p w:rsidR="009F4961" w:rsidRDefault="00767891" w:rsidP="009B1458">
      <w:pPr>
        <w:rPr>
          <w:lang w:val="en-US" w:eastAsia="ko-KR"/>
        </w:rPr>
      </w:pPr>
      <w:r>
        <w:rPr>
          <w:lang w:val="en-US" w:eastAsia="ko-KR"/>
        </w:rPr>
        <w:t xml:space="preserve">Therefore, </w:t>
      </w:r>
      <w:r>
        <w:rPr>
          <w:rFonts w:hint="eastAsia"/>
          <w:lang w:val="en-US" w:eastAsia="ko-KR"/>
        </w:rPr>
        <w:t xml:space="preserve">a UE is not expected to receive </w:t>
      </w:r>
      <w:r>
        <w:rPr>
          <w:lang w:val="en-US" w:eastAsia="ko-KR"/>
        </w:rPr>
        <w:t xml:space="preserve">PDCCH for </w:t>
      </w:r>
      <w:r>
        <w:rPr>
          <w:rFonts w:hint="eastAsia"/>
          <w:lang w:val="en-US" w:eastAsia="ko-KR"/>
        </w:rPr>
        <w:t xml:space="preserve">a downlink assignment which schedules PDSCH reception during cell DTX non-active period, and a UE does not </w:t>
      </w:r>
      <w:r>
        <w:rPr>
          <w:lang w:val="en-US" w:eastAsia="ko-KR"/>
        </w:rPr>
        <w:t>receive</w:t>
      </w:r>
      <w:r>
        <w:rPr>
          <w:rFonts w:hint="eastAsia"/>
          <w:lang w:val="en-US" w:eastAsia="ko-KR"/>
        </w:rPr>
        <w:t xml:space="preserve"> </w:t>
      </w:r>
      <w:r>
        <w:rPr>
          <w:lang w:val="en-US" w:eastAsia="ko-KR"/>
        </w:rPr>
        <w:t>dynamic PDSCH during cell DTX non-active period.</w:t>
      </w:r>
    </w:p>
    <w:p w:rsidR="009F4961" w:rsidRPr="00D059E6" w:rsidRDefault="009F4961" w:rsidP="009F496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3. </w:t>
      </w:r>
      <w:r w:rsidR="00767891" w:rsidRPr="00767891">
        <w:rPr>
          <w:rFonts w:eastAsia="맑은 고딕"/>
          <w:b/>
          <w:lang w:eastAsia="ko-KR"/>
        </w:rPr>
        <w:t>UE</w:t>
      </w:r>
      <w:r w:rsidR="00767891">
        <w:rPr>
          <w:rFonts w:eastAsia="맑은 고딕"/>
          <w:b/>
          <w:lang w:eastAsia="ko-KR"/>
        </w:rPr>
        <w:t xml:space="preserve"> is not expected to </w:t>
      </w:r>
      <w:r w:rsidR="00767891" w:rsidRPr="00767891">
        <w:rPr>
          <w:rFonts w:eastAsia="맑은 고딕"/>
          <w:b/>
          <w:lang w:eastAsia="ko-KR"/>
        </w:rPr>
        <w:t>receive PDCCH for a downlink assignment which schedules PDSCH reception during cell DTX non-active period, and a UE does not receive dynamic PDSCH during cell DTX non-active period.</w:t>
      </w:r>
    </w:p>
    <w:p w:rsidR="0079085A" w:rsidRDefault="0055742F" w:rsidP="009B1458">
      <w:pPr>
        <w:rPr>
          <w:lang w:val="en-US" w:eastAsia="ko-KR"/>
        </w:rPr>
      </w:pPr>
      <w:r>
        <w:rPr>
          <w:lang w:val="en-US" w:eastAsia="ko-KR"/>
        </w:rPr>
        <w:t>Regarding</w:t>
      </w:r>
      <w:r w:rsidR="009F4961">
        <w:rPr>
          <w:lang w:val="en-US" w:eastAsia="ko-KR"/>
        </w:rPr>
        <w:t xml:space="preserve"> PUSCH transmission </w:t>
      </w:r>
      <w:r w:rsidR="0079085A">
        <w:rPr>
          <w:lang w:val="en-US" w:eastAsia="ko-KR"/>
        </w:rPr>
        <w:t xml:space="preserve">scheduled by PDCCH, we think </w:t>
      </w:r>
      <w:proofErr w:type="spellStart"/>
      <w:r w:rsidR="0079085A">
        <w:rPr>
          <w:lang w:val="en-US" w:eastAsia="ko-KR"/>
        </w:rPr>
        <w:t>gNB</w:t>
      </w:r>
      <w:proofErr w:type="spellEnd"/>
      <w:r w:rsidR="0079085A">
        <w:rPr>
          <w:lang w:val="en-US" w:eastAsia="ko-KR"/>
        </w:rPr>
        <w:t xml:space="preserve"> </w:t>
      </w:r>
      <w:r w:rsidR="00767891">
        <w:rPr>
          <w:lang w:val="en-US" w:eastAsia="ko-KR"/>
        </w:rPr>
        <w:t xml:space="preserve">can </w:t>
      </w:r>
      <w:r w:rsidR="0079085A">
        <w:rPr>
          <w:lang w:val="en-US" w:eastAsia="ko-KR"/>
        </w:rPr>
        <w:t xml:space="preserve">schedule PDCCH for </w:t>
      </w:r>
      <w:proofErr w:type="gramStart"/>
      <w:r w:rsidR="0079085A">
        <w:rPr>
          <w:lang w:val="en-US" w:eastAsia="ko-KR"/>
        </w:rPr>
        <w:t>a</w:t>
      </w:r>
      <w:proofErr w:type="gramEnd"/>
      <w:r w:rsidR="0079085A">
        <w:rPr>
          <w:lang w:val="en-US" w:eastAsia="ko-KR"/>
        </w:rPr>
        <w:t xml:space="preserve"> uplink grant if </w:t>
      </w:r>
      <w:r w:rsidR="00767891">
        <w:rPr>
          <w:lang w:val="en-US" w:eastAsia="ko-KR"/>
        </w:rPr>
        <w:t xml:space="preserve">the </w:t>
      </w:r>
      <w:r w:rsidR="0079085A">
        <w:rPr>
          <w:lang w:val="en-US" w:eastAsia="ko-KR"/>
        </w:rPr>
        <w:t>PUSCH transmission is completed before end of cell DR</w:t>
      </w:r>
      <w:r w:rsidR="00767891">
        <w:rPr>
          <w:lang w:val="en-US" w:eastAsia="ko-KR"/>
        </w:rPr>
        <w:t xml:space="preserve">X active period. </w:t>
      </w:r>
      <w:proofErr w:type="spellStart"/>
      <w:proofErr w:type="gramStart"/>
      <w:r w:rsidR="00767891" w:rsidRPr="00767891">
        <w:rPr>
          <w:lang w:val="en-US" w:eastAsia="ko-KR"/>
        </w:rPr>
        <w:t>gN</w:t>
      </w:r>
      <w:r w:rsidR="00767891">
        <w:rPr>
          <w:lang w:val="en-US" w:eastAsia="ko-KR"/>
        </w:rPr>
        <w:t>B</w:t>
      </w:r>
      <w:proofErr w:type="spellEnd"/>
      <w:proofErr w:type="gramEnd"/>
      <w:r w:rsidR="00767891">
        <w:rPr>
          <w:lang w:val="en-US" w:eastAsia="ko-KR"/>
        </w:rPr>
        <w:t xml:space="preserve"> does not schedule PDCCH for an uplink grant if the corresponding PU</w:t>
      </w:r>
      <w:r w:rsidR="00767891" w:rsidRPr="00767891">
        <w:rPr>
          <w:lang w:val="en-US" w:eastAsia="ko-KR"/>
        </w:rPr>
        <w:t>SCH transmission</w:t>
      </w:r>
      <w:r w:rsidR="00696F80">
        <w:rPr>
          <w:lang w:val="en-US" w:eastAsia="ko-KR"/>
        </w:rPr>
        <w:t xml:space="preserve"> is not completed during cell DR</w:t>
      </w:r>
      <w:r w:rsidR="00767891" w:rsidRPr="00767891">
        <w:rPr>
          <w:lang w:val="en-US" w:eastAsia="ko-KR"/>
        </w:rPr>
        <w:t>X active time.</w:t>
      </w:r>
      <w:r w:rsidR="00696F80">
        <w:rPr>
          <w:lang w:val="en-US" w:eastAsia="ko-KR"/>
        </w:rPr>
        <w:t xml:space="preserve"> </w:t>
      </w:r>
      <w:r w:rsidR="0079085A">
        <w:rPr>
          <w:lang w:val="en-US" w:eastAsia="ko-KR"/>
        </w:rPr>
        <w:t xml:space="preserve">This prevents </w:t>
      </w:r>
      <w:proofErr w:type="spellStart"/>
      <w:r w:rsidR="0079085A">
        <w:rPr>
          <w:lang w:val="en-US" w:eastAsia="ko-KR"/>
        </w:rPr>
        <w:t>gNB</w:t>
      </w:r>
      <w:proofErr w:type="spellEnd"/>
      <w:r w:rsidR="0079085A">
        <w:rPr>
          <w:lang w:val="en-US" w:eastAsia="ko-KR"/>
        </w:rPr>
        <w:t xml:space="preserve"> from receiving PUSCH during cell DRX non-active period.</w:t>
      </w:r>
    </w:p>
    <w:p w:rsidR="00696F80" w:rsidRDefault="00696F80" w:rsidP="009B1458">
      <w:pPr>
        <w:rPr>
          <w:lang w:val="en-US" w:eastAsia="ko-KR"/>
        </w:rPr>
      </w:pPr>
      <w:r>
        <w:rPr>
          <w:lang w:val="en-US" w:eastAsia="ko-KR"/>
        </w:rPr>
        <w:t xml:space="preserve">Therefore, </w:t>
      </w:r>
      <w:r>
        <w:rPr>
          <w:rFonts w:hint="eastAsia"/>
          <w:lang w:val="en-US" w:eastAsia="ko-KR"/>
        </w:rPr>
        <w:t xml:space="preserve">a UE is not expected to receive </w:t>
      </w:r>
      <w:r>
        <w:rPr>
          <w:lang w:val="en-US" w:eastAsia="ko-KR"/>
        </w:rPr>
        <w:t>PDCCH for an uplink grant</w:t>
      </w:r>
      <w:r>
        <w:rPr>
          <w:rFonts w:hint="eastAsia"/>
          <w:lang w:val="en-US" w:eastAsia="ko-KR"/>
        </w:rPr>
        <w:t xml:space="preserve"> which schedules PUSCH </w:t>
      </w:r>
      <w:r>
        <w:rPr>
          <w:lang w:val="en-US" w:eastAsia="ko-KR"/>
        </w:rPr>
        <w:t>transmission</w:t>
      </w:r>
      <w:r>
        <w:rPr>
          <w:rFonts w:hint="eastAsia"/>
          <w:lang w:val="en-US" w:eastAsia="ko-KR"/>
        </w:rPr>
        <w:t xml:space="preserve"> during cell DRX non-active period, and a UE does not </w:t>
      </w:r>
      <w:r>
        <w:rPr>
          <w:lang w:val="en-US" w:eastAsia="ko-KR"/>
        </w:rPr>
        <w:t>transmit</w:t>
      </w:r>
      <w:r>
        <w:rPr>
          <w:rFonts w:hint="eastAsia"/>
          <w:lang w:val="en-US" w:eastAsia="ko-KR"/>
        </w:rPr>
        <w:t xml:space="preserve"> </w:t>
      </w:r>
      <w:r>
        <w:rPr>
          <w:lang w:val="en-US" w:eastAsia="ko-KR"/>
        </w:rPr>
        <w:t>dynamic PUSCH during cell DRX non-active period.</w:t>
      </w:r>
    </w:p>
    <w:p w:rsidR="0055742F" w:rsidRPr="00696F80" w:rsidRDefault="0079085A" w:rsidP="00696F80">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4. </w:t>
      </w:r>
      <w:r w:rsidR="00696F80" w:rsidRPr="00696F80">
        <w:rPr>
          <w:rFonts w:eastAsia="맑은 고딕"/>
          <w:b/>
          <w:lang w:eastAsia="ko-KR"/>
        </w:rPr>
        <w:t>UE is not expected to receive PDCCH for an uplink grant which schedules PUSCH transmission during cell DRX non-active period, and a UE does not transmit dynamic PUSCH during cell DRX non-active period.</w:t>
      </w:r>
    </w:p>
    <w:p w:rsidR="006C7E57" w:rsidRDefault="00022E4D">
      <w:pPr>
        <w:rPr>
          <w:lang w:eastAsia="ko-KR"/>
        </w:rPr>
      </w:pPr>
      <w:r>
        <w:rPr>
          <w:rFonts w:hint="eastAsia"/>
          <w:lang w:val="en-US" w:eastAsia="ko-KR"/>
        </w:rPr>
        <w:t xml:space="preserve">Receiving SPS PDSCH </w:t>
      </w:r>
      <w:r>
        <w:rPr>
          <w:lang w:val="en-US" w:eastAsia="ko-KR"/>
        </w:rPr>
        <w:t xml:space="preserve">during cell DTX non-active period </w:t>
      </w:r>
      <w:r>
        <w:rPr>
          <w:rFonts w:hint="eastAsia"/>
          <w:lang w:val="en-US" w:eastAsia="ko-KR"/>
        </w:rPr>
        <w:t xml:space="preserve">and transmitting CG PUSCH </w:t>
      </w:r>
      <w:r>
        <w:rPr>
          <w:lang w:val="en-US" w:eastAsia="ko-KR"/>
        </w:rPr>
        <w:t>during cell DRX non-active period were</w:t>
      </w:r>
      <w:r>
        <w:rPr>
          <w:rFonts w:hint="eastAsia"/>
          <w:lang w:val="en-US" w:eastAsia="ko-KR"/>
        </w:rPr>
        <w:t xml:space="preserve"> </w:t>
      </w:r>
      <w:r>
        <w:rPr>
          <w:lang w:val="en-US" w:eastAsia="ko-KR"/>
        </w:rPr>
        <w:t xml:space="preserve">also </w:t>
      </w:r>
      <w:r>
        <w:rPr>
          <w:rFonts w:hint="eastAsia"/>
          <w:lang w:val="en-US" w:eastAsia="ko-KR"/>
        </w:rPr>
        <w:t>discussed</w:t>
      </w:r>
      <w:r>
        <w:rPr>
          <w:lang w:val="en-US" w:eastAsia="ko-KR"/>
        </w:rPr>
        <w:t xml:space="preserve"> in RAN#121 post email discussion of [POST121][311]</w:t>
      </w:r>
      <w:r w:rsidRPr="00635040">
        <w:rPr>
          <w:lang w:val="en-US" w:eastAsia="ko-KR"/>
        </w:rPr>
        <w:t xml:space="preserve">[NES] </w:t>
      </w:r>
      <w:r>
        <w:rPr>
          <w:lang w:val="en-US" w:eastAsia="ko-KR"/>
        </w:rPr>
        <w:t>(</w:t>
      </w:r>
      <w:r w:rsidRPr="00635040">
        <w:rPr>
          <w:lang w:val="en-US" w:eastAsia="ko-KR"/>
        </w:rPr>
        <w:t xml:space="preserve">DTX/DRX - </w:t>
      </w:r>
      <w:proofErr w:type="spellStart"/>
      <w:r w:rsidRPr="00635040">
        <w:rPr>
          <w:lang w:val="en-US" w:eastAsia="ko-KR"/>
        </w:rPr>
        <w:t>gNB</w:t>
      </w:r>
      <w:proofErr w:type="spellEnd"/>
      <w:r w:rsidRPr="00635040">
        <w:rPr>
          <w:lang w:val="en-US" w:eastAsia="ko-KR"/>
        </w:rPr>
        <w:t xml:space="preserve"> and UE </w:t>
      </w:r>
      <w:proofErr w:type="spellStart"/>
      <w:r w:rsidRPr="00635040">
        <w:rPr>
          <w:lang w:val="en-US" w:eastAsia="ko-KR"/>
        </w:rPr>
        <w:t>behaviours</w:t>
      </w:r>
      <w:proofErr w:type="spellEnd"/>
      <w:r>
        <w:rPr>
          <w:lang w:val="en-US" w:eastAsia="ko-KR"/>
        </w:rPr>
        <w:t>).</w:t>
      </w:r>
    </w:p>
    <w:p w:rsidR="004A1434" w:rsidRDefault="00010B19" w:rsidP="00022E4D">
      <w:pPr>
        <w:rPr>
          <w:lang w:eastAsia="ko-KR"/>
        </w:rPr>
      </w:pPr>
      <w:r>
        <w:rPr>
          <w:rFonts w:hint="eastAsia"/>
          <w:lang w:val="en-US" w:eastAsia="ko-KR"/>
        </w:rPr>
        <w:lastRenderedPageBreak/>
        <w:t>Regard</w:t>
      </w:r>
      <w:r w:rsidR="00D05708">
        <w:rPr>
          <w:rFonts w:hint="eastAsia"/>
          <w:lang w:val="en-US" w:eastAsia="ko-KR"/>
        </w:rPr>
        <w:t xml:space="preserve">ing SPS PDSCH reception in NES, </w:t>
      </w:r>
      <w:r w:rsidR="00D05708">
        <w:rPr>
          <w:lang w:val="en-US" w:eastAsia="ko-KR"/>
        </w:rPr>
        <w:t xml:space="preserve">it is desirable that </w:t>
      </w:r>
      <w:proofErr w:type="spellStart"/>
      <w:r w:rsidR="00D05708">
        <w:rPr>
          <w:lang w:val="en-US" w:eastAsia="ko-KR"/>
        </w:rPr>
        <w:t>gNB</w:t>
      </w:r>
      <w:proofErr w:type="spellEnd"/>
      <w:r w:rsidR="00D05708">
        <w:rPr>
          <w:lang w:val="en-US" w:eastAsia="ko-KR"/>
        </w:rPr>
        <w:t xml:space="preserve"> does not transmit SPS PDSCH during cell DTX non-active period, and UE does not need to receive SPS PDSCH during cell DTX non-active period. In the post email discussion, many companies support that </w:t>
      </w:r>
      <w:r w:rsidR="00D05708" w:rsidRPr="00022E4D">
        <w:rPr>
          <w:lang w:eastAsia="ko-KR"/>
        </w:rPr>
        <w:t xml:space="preserve">UE can drop monitoring SPS occasions during Cell DTX non-active period. </w:t>
      </w:r>
      <w:proofErr w:type="spellStart"/>
      <w:proofErr w:type="gramStart"/>
      <w:r w:rsidR="00D05708" w:rsidRPr="00022E4D">
        <w:rPr>
          <w:lang w:eastAsia="ko-KR"/>
        </w:rPr>
        <w:t>gNB</w:t>
      </w:r>
      <w:proofErr w:type="spellEnd"/>
      <w:proofErr w:type="gramEnd"/>
      <w:r w:rsidR="00D05708" w:rsidRPr="00022E4D">
        <w:rPr>
          <w:lang w:eastAsia="ko-KR"/>
        </w:rPr>
        <w:t xml:space="preserve"> is assumed to be not transmitting PDSCH on such SPS occasions during the Cell DTX non-active period</w:t>
      </w:r>
      <w:r w:rsidR="00D05708">
        <w:rPr>
          <w:lang w:eastAsia="ko-KR"/>
        </w:rPr>
        <w:t xml:space="preserve"> (option 1 for SPS PDSCH reception in the post email discussion)</w:t>
      </w:r>
      <w:r w:rsidR="00D05708" w:rsidRPr="00022E4D">
        <w:rPr>
          <w:lang w:eastAsia="ko-KR"/>
        </w:rPr>
        <w:t>.</w:t>
      </w:r>
      <w:r w:rsidR="000133CD">
        <w:rPr>
          <w:lang w:eastAsia="ko-KR"/>
        </w:rPr>
        <w:t xml:space="preserve"> </w:t>
      </w:r>
      <w:r w:rsidR="001726C9">
        <w:rPr>
          <w:lang w:eastAsia="ko-KR"/>
        </w:rPr>
        <w:t xml:space="preserve">Dropping SPS occasions </w:t>
      </w:r>
      <w:r w:rsidR="005E0FBB">
        <w:rPr>
          <w:lang w:eastAsia="ko-KR"/>
        </w:rPr>
        <w:t>is</w:t>
      </w:r>
      <w:r w:rsidR="001726C9">
        <w:rPr>
          <w:lang w:eastAsia="ko-KR"/>
        </w:rPr>
        <w:t xml:space="preserve"> needed because SPS occasions during cell DTX non-active period is assumed to be configured.</w:t>
      </w:r>
      <w:r w:rsidR="005E0FBB">
        <w:rPr>
          <w:lang w:eastAsia="ko-KR"/>
        </w:rPr>
        <w:t xml:space="preserve"> </w:t>
      </w:r>
    </w:p>
    <w:p w:rsidR="005E0FBB" w:rsidRDefault="005E0FBB" w:rsidP="00022E4D">
      <w:pPr>
        <w:rPr>
          <w:lang w:eastAsia="ko-KR"/>
        </w:rPr>
      </w:pPr>
      <w:r>
        <w:rPr>
          <w:lang w:eastAsia="ko-KR"/>
        </w:rPr>
        <w:t xml:space="preserve">However, </w:t>
      </w:r>
      <w:proofErr w:type="spellStart"/>
      <w:r>
        <w:rPr>
          <w:lang w:eastAsia="ko-KR"/>
        </w:rPr>
        <w:t>gNB</w:t>
      </w:r>
      <w:proofErr w:type="spellEnd"/>
      <w:r>
        <w:rPr>
          <w:lang w:eastAsia="ko-KR"/>
        </w:rPr>
        <w:t xml:space="preserve"> can configure that SPS occasions does not appear in cell DTX non-active period. This prevents </w:t>
      </w:r>
      <w:proofErr w:type="spellStart"/>
      <w:r>
        <w:rPr>
          <w:lang w:eastAsia="ko-KR"/>
        </w:rPr>
        <w:t>gNB</w:t>
      </w:r>
      <w:proofErr w:type="spellEnd"/>
      <w:r>
        <w:rPr>
          <w:lang w:eastAsia="ko-KR"/>
        </w:rPr>
        <w:t xml:space="preserve"> and UE from transmitting and receiving SPS PDSCH, respectively. </w:t>
      </w:r>
      <w:r w:rsidR="0033744D">
        <w:rPr>
          <w:lang w:eastAsia="ko-KR"/>
        </w:rPr>
        <w:t>For example, considering that</w:t>
      </w:r>
      <w:r>
        <w:rPr>
          <w:lang w:eastAsia="ko-KR"/>
        </w:rPr>
        <w:t xml:space="preserve"> period</w:t>
      </w:r>
      <w:r w:rsidR="0033744D">
        <w:rPr>
          <w:lang w:eastAsia="ko-KR"/>
        </w:rPr>
        <w:t xml:space="preserve">ic cell DTX/DRX pattern is assumed in NES discussion </w:t>
      </w:r>
      <w:r>
        <w:rPr>
          <w:lang w:eastAsia="ko-KR"/>
        </w:rPr>
        <w:t>and SPS occasions recur with periodicity configured by RRC, SPS occasion</w:t>
      </w:r>
      <w:r w:rsidR="0033744D">
        <w:rPr>
          <w:lang w:eastAsia="ko-KR"/>
        </w:rPr>
        <w:t>s</w:t>
      </w:r>
      <w:r>
        <w:rPr>
          <w:lang w:eastAsia="ko-KR"/>
        </w:rPr>
        <w:t xml:space="preserve"> can be aligned with cell DTX active period if the same periodicity is used for cell DTX pattern and SPS configuration.</w:t>
      </w:r>
      <w:r w:rsidR="0033744D">
        <w:rPr>
          <w:lang w:eastAsia="ko-KR"/>
        </w:rPr>
        <w:t xml:space="preserve"> </w:t>
      </w:r>
      <w:r w:rsidR="0033744D">
        <w:rPr>
          <w:lang w:val="en-US" w:eastAsia="ko-KR"/>
        </w:rPr>
        <w:t>The maximum value of SPS periodicity is 640ms. Longer values for SPS periodicity can be considered if required for NES.</w:t>
      </w:r>
    </w:p>
    <w:p w:rsidR="000133CD" w:rsidRDefault="0033744D" w:rsidP="000133CD">
      <w:pPr>
        <w:rPr>
          <w:lang w:val="en-US" w:eastAsia="ko-KR"/>
        </w:rPr>
      </w:pPr>
      <w:r>
        <w:rPr>
          <w:lang w:eastAsia="ko-KR"/>
        </w:rPr>
        <w:t>Therefore</w:t>
      </w:r>
      <w:r w:rsidR="00D05708">
        <w:rPr>
          <w:lang w:eastAsia="ko-KR"/>
        </w:rPr>
        <w:t xml:space="preserve">, </w:t>
      </w:r>
      <w:r w:rsidR="000133CD" w:rsidRPr="00067AD6">
        <w:rPr>
          <w:lang w:val="en-US" w:eastAsia="ko-KR"/>
        </w:rPr>
        <w:t>UE special behavior like dropping SPS occasion during non-active p</w:t>
      </w:r>
      <w:r w:rsidR="000133CD">
        <w:rPr>
          <w:lang w:val="en-US" w:eastAsia="ko-KR"/>
        </w:rPr>
        <w:t xml:space="preserve">eriod of Cell DTX is not needed. </w:t>
      </w:r>
      <w:proofErr w:type="spellStart"/>
      <w:proofErr w:type="gramStart"/>
      <w:r w:rsidR="000133CD" w:rsidRPr="00067AD6">
        <w:rPr>
          <w:lang w:val="en-US" w:eastAsia="ko-KR"/>
        </w:rPr>
        <w:t>gNB</w:t>
      </w:r>
      <w:proofErr w:type="spellEnd"/>
      <w:proofErr w:type="gramEnd"/>
      <w:r w:rsidR="000133CD" w:rsidRPr="00067AD6">
        <w:rPr>
          <w:lang w:val="en-US" w:eastAsia="ko-KR"/>
        </w:rPr>
        <w:t xml:space="preserve"> can configure SPS such that SPS occasion</w:t>
      </w:r>
      <w:r>
        <w:rPr>
          <w:lang w:val="en-US" w:eastAsia="ko-KR"/>
        </w:rPr>
        <w:t>s</w:t>
      </w:r>
      <w:r w:rsidR="000133CD" w:rsidRPr="00067AD6">
        <w:rPr>
          <w:lang w:val="en-US" w:eastAsia="ko-KR"/>
        </w:rPr>
        <w:t xml:space="preserve"> </w:t>
      </w:r>
      <w:r>
        <w:rPr>
          <w:lang w:val="en-US" w:eastAsia="ko-KR"/>
        </w:rPr>
        <w:t>are</w:t>
      </w:r>
      <w:r w:rsidR="000133CD" w:rsidRPr="00067AD6">
        <w:rPr>
          <w:lang w:val="en-US" w:eastAsia="ko-KR"/>
        </w:rPr>
        <w:t xml:space="preserve"> aligned with cell DTX active period. Then, UE just monitor SPS occasions according to the SPS configuration.</w:t>
      </w:r>
      <w:r w:rsidR="000133CD">
        <w:rPr>
          <w:lang w:val="en-US" w:eastAsia="ko-KR"/>
        </w:rPr>
        <w:t xml:space="preserve"> </w:t>
      </w:r>
    </w:p>
    <w:p w:rsidR="0054340C" w:rsidRPr="00696F80" w:rsidRDefault="0054340C" w:rsidP="0054340C">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w:t>
      </w:r>
      <w:r w:rsidR="0033744D">
        <w:rPr>
          <w:rFonts w:eastAsia="맑은 고딕"/>
          <w:b/>
          <w:lang w:eastAsia="ko-KR"/>
        </w:rPr>
        <w:t xml:space="preserve">SPS occasions do not appear in cell DTX non-active period by </w:t>
      </w:r>
      <w:proofErr w:type="spellStart"/>
      <w:r w:rsidR="0033744D">
        <w:rPr>
          <w:rFonts w:eastAsia="맑은 고딕"/>
          <w:b/>
          <w:lang w:eastAsia="ko-KR"/>
        </w:rPr>
        <w:t>gNB</w:t>
      </w:r>
      <w:proofErr w:type="spellEnd"/>
      <w:r w:rsidR="0033744D">
        <w:rPr>
          <w:rFonts w:eastAsia="맑은 고딕"/>
          <w:b/>
          <w:lang w:eastAsia="ko-KR"/>
        </w:rPr>
        <w:t xml:space="preserve"> configuration, and a</w:t>
      </w:r>
      <w:r w:rsidRPr="00696F80">
        <w:rPr>
          <w:rFonts w:eastAsia="맑은 고딕"/>
          <w:b/>
          <w:lang w:eastAsia="ko-KR"/>
        </w:rPr>
        <w:t xml:space="preserve"> UE does not </w:t>
      </w:r>
      <w:r>
        <w:rPr>
          <w:rFonts w:eastAsia="맑은 고딕"/>
          <w:b/>
          <w:lang w:eastAsia="ko-KR"/>
        </w:rPr>
        <w:t>monitor SPS occasions</w:t>
      </w:r>
      <w:r w:rsidRPr="00696F80">
        <w:rPr>
          <w:rFonts w:eastAsia="맑은 고딕"/>
          <w:b/>
          <w:lang w:eastAsia="ko-KR"/>
        </w:rPr>
        <w:t xml:space="preserve"> during cell D</w:t>
      </w:r>
      <w:r w:rsidR="00543E1C">
        <w:rPr>
          <w:rFonts w:eastAsia="맑은 고딕"/>
          <w:b/>
          <w:lang w:eastAsia="ko-KR"/>
        </w:rPr>
        <w:t>T</w:t>
      </w:r>
      <w:r w:rsidRPr="00696F80">
        <w:rPr>
          <w:rFonts w:eastAsia="맑은 고딕"/>
          <w:b/>
          <w:lang w:eastAsia="ko-KR"/>
        </w:rPr>
        <w:t>X non-active period.</w:t>
      </w:r>
    </w:p>
    <w:p w:rsidR="00543E1C" w:rsidRDefault="0033744D" w:rsidP="0033744D">
      <w:pPr>
        <w:rPr>
          <w:lang w:val="en-US" w:eastAsia="ko-KR"/>
        </w:rPr>
      </w:pPr>
      <w:r>
        <w:rPr>
          <w:rFonts w:hint="eastAsia"/>
          <w:lang w:val="en-US" w:eastAsia="ko-KR"/>
        </w:rPr>
        <w:t xml:space="preserve">Regarding </w:t>
      </w:r>
      <w:r w:rsidR="00543E1C">
        <w:rPr>
          <w:lang w:val="en-US" w:eastAsia="ko-KR"/>
        </w:rPr>
        <w:t>CG</w:t>
      </w:r>
      <w:r>
        <w:rPr>
          <w:rFonts w:hint="eastAsia"/>
          <w:lang w:val="en-US" w:eastAsia="ko-KR"/>
        </w:rPr>
        <w:t xml:space="preserve"> P</w:t>
      </w:r>
      <w:r w:rsidR="00543E1C">
        <w:rPr>
          <w:lang w:val="en-US" w:eastAsia="ko-KR"/>
        </w:rPr>
        <w:t>U</w:t>
      </w:r>
      <w:r>
        <w:rPr>
          <w:rFonts w:hint="eastAsia"/>
          <w:lang w:val="en-US" w:eastAsia="ko-KR"/>
        </w:rPr>
        <w:t xml:space="preserve">SCH </w:t>
      </w:r>
      <w:r w:rsidR="00543E1C">
        <w:rPr>
          <w:lang w:val="en-US" w:eastAsia="ko-KR"/>
        </w:rPr>
        <w:t xml:space="preserve">transmission </w:t>
      </w:r>
      <w:r>
        <w:rPr>
          <w:rFonts w:hint="eastAsia"/>
          <w:lang w:val="en-US" w:eastAsia="ko-KR"/>
        </w:rPr>
        <w:t xml:space="preserve">in NES, </w:t>
      </w:r>
      <w:r>
        <w:rPr>
          <w:lang w:val="en-US" w:eastAsia="ko-KR"/>
        </w:rPr>
        <w:t xml:space="preserve">it is desirable that </w:t>
      </w:r>
      <w:r w:rsidR="00543E1C">
        <w:rPr>
          <w:lang w:val="en-US" w:eastAsia="ko-KR"/>
        </w:rPr>
        <w:t xml:space="preserve">UE does not transmit CG PUSCH during cell DRX non-active period and </w:t>
      </w:r>
      <w:proofErr w:type="spellStart"/>
      <w:r>
        <w:rPr>
          <w:lang w:val="en-US" w:eastAsia="ko-KR"/>
        </w:rPr>
        <w:t>gNB</w:t>
      </w:r>
      <w:proofErr w:type="spellEnd"/>
      <w:r>
        <w:rPr>
          <w:lang w:val="en-US" w:eastAsia="ko-KR"/>
        </w:rPr>
        <w:t xml:space="preserve"> does not </w:t>
      </w:r>
      <w:r w:rsidR="00543E1C">
        <w:rPr>
          <w:lang w:val="en-US" w:eastAsia="ko-KR"/>
        </w:rPr>
        <w:t>receive</w:t>
      </w:r>
      <w:r>
        <w:rPr>
          <w:lang w:val="en-US" w:eastAsia="ko-KR"/>
        </w:rPr>
        <w:t xml:space="preserve"> </w:t>
      </w:r>
      <w:r w:rsidR="00543E1C">
        <w:rPr>
          <w:lang w:val="en-US" w:eastAsia="ko-KR"/>
        </w:rPr>
        <w:t>CG PUSH</w:t>
      </w:r>
      <w:r>
        <w:rPr>
          <w:lang w:val="en-US" w:eastAsia="ko-KR"/>
        </w:rPr>
        <w:t xml:space="preserve"> during cell D</w:t>
      </w:r>
      <w:r w:rsidR="00543E1C">
        <w:rPr>
          <w:lang w:val="en-US" w:eastAsia="ko-KR"/>
        </w:rPr>
        <w:t>R</w:t>
      </w:r>
      <w:r>
        <w:rPr>
          <w:lang w:val="en-US" w:eastAsia="ko-KR"/>
        </w:rPr>
        <w:t>X non-active period</w:t>
      </w:r>
      <w:r w:rsidR="00543E1C">
        <w:rPr>
          <w:lang w:val="en-US" w:eastAsia="ko-KR"/>
        </w:rPr>
        <w:t xml:space="preserve">. In the post email discussion, many companies support that </w:t>
      </w:r>
      <w:r w:rsidR="00543E1C" w:rsidRPr="00543E1C">
        <w:rPr>
          <w:lang w:val="en-US" w:eastAsia="ko-KR"/>
        </w:rPr>
        <w:t>UE does not transmit on CG occasions overlapping with Cell DRX non-active periods</w:t>
      </w:r>
      <w:r w:rsidR="00543E1C">
        <w:rPr>
          <w:lang w:val="en-US" w:eastAsia="ko-KR"/>
        </w:rPr>
        <w:t xml:space="preserve"> </w:t>
      </w:r>
      <w:r w:rsidR="00543E1C">
        <w:rPr>
          <w:lang w:eastAsia="ko-KR"/>
        </w:rPr>
        <w:t xml:space="preserve">(option 1 for </w:t>
      </w:r>
      <w:r w:rsidR="004A1434">
        <w:rPr>
          <w:lang w:eastAsia="ko-KR"/>
        </w:rPr>
        <w:t>CG transmission</w:t>
      </w:r>
      <w:r w:rsidR="00543E1C">
        <w:rPr>
          <w:lang w:eastAsia="ko-KR"/>
        </w:rPr>
        <w:t xml:space="preserve"> in the post email discussion)</w:t>
      </w:r>
      <w:r w:rsidR="00543E1C" w:rsidRPr="00543E1C">
        <w:rPr>
          <w:lang w:val="en-US" w:eastAsia="ko-KR"/>
        </w:rPr>
        <w:t>.</w:t>
      </w:r>
      <w:r w:rsidR="004A1434">
        <w:rPr>
          <w:lang w:val="en-US" w:eastAsia="ko-KR"/>
        </w:rPr>
        <w:t xml:space="preserve"> The option is needed because </w:t>
      </w:r>
      <w:r w:rsidR="004A1434" w:rsidRPr="00543E1C">
        <w:rPr>
          <w:lang w:val="en-US" w:eastAsia="ko-KR"/>
        </w:rPr>
        <w:t>CG occasion overlapping with Cell DRX non-active periods</w:t>
      </w:r>
      <w:r w:rsidR="004A1434">
        <w:rPr>
          <w:lang w:val="en-US" w:eastAsia="ko-KR"/>
        </w:rPr>
        <w:t xml:space="preserve"> is assumed to be configured. </w:t>
      </w:r>
    </w:p>
    <w:p w:rsidR="004A1434" w:rsidRDefault="004A1434" w:rsidP="004A1434">
      <w:pPr>
        <w:rPr>
          <w:lang w:eastAsia="ko-KR"/>
        </w:rPr>
      </w:pPr>
      <w:r>
        <w:rPr>
          <w:lang w:eastAsia="ko-KR"/>
        </w:rPr>
        <w:t xml:space="preserve">However, </w:t>
      </w:r>
      <w:proofErr w:type="spellStart"/>
      <w:r>
        <w:rPr>
          <w:lang w:eastAsia="ko-KR"/>
        </w:rPr>
        <w:t>gNB</w:t>
      </w:r>
      <w:proofErr w:type="spellEnd"/>
      <w:r>
        <w:rPr>
          <w:lang w:eastAsia="ko-KR"/>
        </w:rPr>
        <w:t xml:space="preserve"> can configure that CG occasions does not overlap with cell DRX non-active period. This prevents UE from transmitting on CG occasions overlapping with cell DRX non-active period. For example, considering that periodic cell DRX pattern is assumed in NES discussion and CG occasions appear with periodicity configured by RRC, CG occasions can be aligned with cell DRX active period if the same periodicity is used for cell DRX pattern and CG configuration. </w:t>
      </w:r>
      <w:r>
        <w:rPr>
          <w:lang w:val="en-US" w:eastAsia="ko-KR"/>
        </w:rPr>
        <w:t xml:space="preserve">The maximum value of CG periodicity is 640ms. Longer values for </w:t>
      </w:r>
      <w:r w:rsidR="00933DEA">
        <w:rPr>
          <w:lang w:val="en-US" w:eastAsia="ko-KR"/>
        </w:rPr>
        <w:t>CG</w:t>
      </w:r>
      <w:r>
        <w:rPr>
          <w:lang w:val="en-US" w:eastAsia="ko-KR"/>
        </w:rPr>
        <w:t xml:space="preserve"> periodicity can be considered if required for NES.</w:t>
      </w:r>
    </w:p>
    <w:p w:rsidR="00543E1C" w:rsidRPr="00067AD6" w:rsidRDefault="00933DEA" w:rsidP="00543E1C">
      <w:pPr>
        <w:rPr>
          <w:lang w:val="en-US" w:eastAsia="ko-KR"/>
        </w:rPr>
      </w:pPr>
      <w:r>
        <w:rPr>
          <w:lang w:val="en-US" w:eastAsia="ko-KR"/>
        </w:rPr>
        <w:t>Therefore</w:t>
      </w:r>
      <w:r w:rsidR="00543E1C" w:rsidRPr="00067AD6">
        <w:rPr>
          <w:lang w:val="en-US" w:eastAsia="ko-KR"/>
        </w:rPr>
        <w:t xml:space="preserve">, UE special behavior </w:t>
      </w:r>
      <w:r>
        <w:rPr>
          <w:lang w:val="en-US" w:eastAsia="ko-KR"/>
        </w:rPr>
        <w:t>to handle CG occasions overlapping with c</w:t>
      </w:r>
      <w:r w:rsidR="00543E1C" w:rsidRPr="00067AD6">
        <w:rPr>
          <w:lang w:val="en-US" w:eastAsia="ko-KR"/>
        </w:rPr>
        <w:t xml:space="preserve">ell DRX </w:t>
      </w:r>
      <w:r>
        <w:rPr>
          <w:lang w:val="en-US" w:eastAsia="ko-KR"/>
        </w:rPr>
        <w:t xml:space="preserve">non-active period </w:t>
      </w:r>
      <w:r w:rsidR="00543E1C" w:rsidRPr="00067AD6">
        <w:rPr>
          <w:lang w:val="en-US" w:eastAsia="ko-KR"/>
        </w:rPr>
        <w:t>is not needed.</w:t>
      </w:r>
      <w:r>
        <w:rPr>
          <w:lang w:val="en-US" w:eastAsia="ko-KR"/>
        </w:rPr>
        <w:t xml:space="preserve"> </w:t>
      </w:r>
      <w:proofErr w:type="spellStart"/>
      <w:proofErr w:type="gramStart"/>
      <w:r w:rsidR="00543E1C" w:rsidRPr="00067AD6">
        <w:rPr>
          <w:lang w:val="en-US" w:eastAsia="ko-KR"/>
        </w:rPr>
        <w:t>gNB</w:t>
      </w:r>
      <w:proofErr w:type="spellEnd"/>
      <w:proofErr w:type="gramEnd"/>
      <w:r w:rsidR="00543E1C" w:rsidRPr="00067AD6">
        <w:rPr>
          <w:lang w:val="en-US" w:eastAsia="ko-KR"/>
        </w:rPr>
        <w:t xml:space="preserve"> can configure CG such that CG occasions </w:t>
      </w:r>
      <w:r>
        <w:rPr>
          <w:lang w:val="en-US" w:eastAsia="ko-KR"/>
        </w:rPr>
        <w:t>are</w:t>
      </w:r>
      <w:r w:rsidR="00543E1C" w:rsidRPr="00067AD6">
        <w:rPr>
          <w:lang w:val="en-US" w:eastAsia="ko-KR"/>
        </w:rPr>
        <w:t xml:space="preserve"> aligned with cell DRX active period. Then, UE just transmits at CG occasions according to the CG configuration.</w:t>
      </w:r>
    </w:p>
    <w:p w:rsidR="00543E1C" w:rsidRPr="00696F80" w:rsidRDefault="00543E1C" w:rsidP="00543E1C">
      <w:pPr>
        <w:ind w:left="1134" w:hangingChars="567" w:hanging="1134"/>
        <w:jc w:val="both"/>
        <w:rPr>
          <w:rFonts w:eastAsia="맑은 고딕"/>
          <w:b/>
          <w:lang w:eastAsia="ko-KR"/>
        </w:rPr>
      </w:pPr>
      <w:r w:rsidRPr="005D69EB">
        <w:rPr>
          <w:rFonts w:eastAsia="맑은 고딕"/>
          <w:b/>
          <w:lang w:eastAsia="ko-KR"/>
        </w:rPr>
        <w:t xml:space="preserve">Proposal </w:t>
      </w:r>
      <w:r w:rsidR="00933DEA">
        <w:rPr>
          <w:rFonts w:eastAsia="맑은 고딕"/>
          <w:b/>
          <w:lang w:eastAsia="ko-KR"/>
        </w:rPr>
        <w:t>6</w:t>
      </w:r>
      <w:r>
        <w:rPr>
          <w:rFonts w:eastAsia="맑은 고딕"/>
          <w:b/>
          <w:lang w:eastAsia="ko-KR"/>
        </w:rPr>
        <w:t xml:space="preserve">. CG occasions do not </w:t>
      </w:r>
      <w:r w:rsidR="00933DEA">
        <w:rPr>
          <w:rFonts w:eastAsia="맑은 고딕"/>
          <w:b/>
          <w:lang w:eastAsia="ko-KR"/>
        </w:rPr>
        <w:t>overlap with</w:t>
      </w:r>
      <w:r>
        <w:rPr>
          <w:rFonts w:eastAsia="맑은 고딕"/>
          <w:b/>
          <w:lang w:eastAsia="ko-KR"/>
        </w:rPr>
        <w:t xml:space="preserve"> cell DRX non-active period by </w:t>
      </w:r>
      <w:proofErr w:type="spellStart"/>
      <w:r>
        <w:rPr>
          <w:rFonts w:eastAsia="맑은 고딕"/>
          <w:b/>
          <w:lang w:eastAsia="ko-KR"/>
        </w:rPr>
        <w:t>gNB</w:t>
      </w:r>
      <w:proofErr w:type="spellEnd"/>
      <w:r>
        <w:rPr>
          <w:rFonts w:eastAsia="맑은 고딕"/>
          <w:b/>
          <w:lang w:eastAsia="ko-KR"/>
        </w:rPr>
        <w:t xml:space="preserve"> configuration, and a</w:t>
      </w:r>
      <w:r w:rsidRPr="00696F80">
        <w:rPr>
          <w:rFonts w:eastAsia="맑은 고딕"/>
          <w:b/>
          <w:lang w:eastAsia="ko-KR"/>
        </w:rPr>
        <w:t xml:space="preserve"> UE does not </w:t>
      </w:r>
      <w:r>
        <w:rPr>
          <w:rFonts w:eastAsia="맑은 고딕"/>
          <w:b/>
          <w:lang w:eastAsia="ko-KR"/>
        </w:rPr>
        <w:t xml:space="preserve">transmit </w:t>
      </w:r>
      <w:r w:rsidR="00933DEA">
        <w:rPr>
          <w:rFonts w:eastAsia="맑은 고딕"/>
          <w:b/>
          <w:lang w:eastAsia="ko-KR"/>
        </w:rPr>
        <w:t xml:space="preserve">on CG occasions overlapping with </w:t>
      </w:r>
      <w:r w:rsidRPr="00696F80">
        <w:rPr>
          <w:rFonts w:eastAsia="맑은 고딕"/>
          <w:b/>
          <w:lang w:eastAsia="ko-KR"/>
        </w:rPr>
        <w:t>cell DRX non-active period.</w:t>
      </w:r>
    </w:p>
    <w:p w:rsidR="0023396E" w:rsidRPr="00811EAE" w:rsidRDefault="0023396E">
      <w:pPr>
        <w:rPr>
          <w:lang w:eastAsia="ko-KR"/>
        </w:rPr>
      </w:pPr>
    </w:p>
    <w:p w:rsidR="009B141C" w:rsidRDefault="000965B7">
      <w:pPr>
        <w:pStyle w:val="1"/>
        <w:rPr>
          <w:lang w:val="en-US"/>
        </w:rPr>
      </w:pPr>
      <w:r>
        <w:rPr>
          <w:lang w:val="en-US"/>
        </w:rPr>
        <w:t>3.</w:t>
      </w:r>
      <w:r>
        <w:rPr>
          <w:lang w:val="en-US"/>
        </w:rPr>
        <w:tab/>
      </w:r>
      <w:r w:rsidRPr="000965B7">
        <w:rPr>
          <w:lang w:val="en-US"/>
        </w:rPr>
        <w:t>Conclusion</w:t>
      </w:r>
    </w:p>
    <w:p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655135">
        <w:rPr>
          <w:rFonts w:eastAsia="SimSun"/>
          <w:lang w:eastAsia="zh-CN"/>
        </w:rPr>
        <w:t>DTX/DRX mechanism for NES</w:t>
      </w:r>
      <w:r>
        <w:rPr>
          <w:rFonts w:eastAsia="SimSun"/>
          <w:lang w:eastAsia="zh-CN"/>
        </w:rPr>
        <w:t>.</w:t>
      </w:r>
    </w:p>
    <w:p w:rsidR="00704F9E" w:rsidRPr="007B1AC6" w:rsidRDefault="00704F9E" w:rsidP="00704F9E">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 xml:space="preserve">It is assumed that </w:t>
      </w:r>
      <w:proofErr w:type="spellStart"/>
      <w:r>
        <w:rPr>
          <w:rFonts w:eastAsia="맑은 고딕"/>
          <w:b/>
          <w:lang w:eastAsia="ko-KR"/>
        </w:rPr>
        <w:t>gNB</w:t>
      </w:r>
      <w:proofErr w:type="spellEnd"/>
      <w:r>
        <w:rPr>
          <w:rFonts w:eastAsia="맑은 고딕"/>
          <w:b/>
          <w:lang w:eastAsia="ko-KR"/>
        </w:rPr>
        <w:t xml:space="preserve"> does not schedule dynamic grants and assignments during cell DTX non-active period.</w:t>
      </w:r>
    </w:p>
    <w:p w:rsidR="00704F9E" w:rsidRPr="00184816" w:rsidRDefault="00704F9E" w:rsidP="00704F9E">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Pr>
          <w:rFonts w:eastAsia="맑은 고딕"/>
          <w:b/>
          <w:lang w:eastAsia="ko-KR"/>
        </w:rPr>
        <w:t>The scenario that UE does not monitor during cell DTX non-active period even if UE is in UE C-DRX Active Time conflicts with alignment of cell DTX/DRX and UE DRX.</w:t>
      </w:r>
    </w:p>
    <w:p w:rsidR="00704F9E" w:rsidRPr="00D059E6" w:rsidRDefault="00704F9E" w:rsidP="00704F9E">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UE is not in UE C-DRX Active Time during cell DTX non-active period by </w:t>
      </w:r>
      <w:proofErr w:type="spellStart"/>
      <w:r>
        <w:rPr>
          <w:rFonts w:eastAsia="맑은 고딕"/>
          <w:b/>
          <w:lang w:eastAsia="ko-KR"/>
        </w:rPr>
        <w:t>gNB</w:t>
      </w:r>
      <w:proofErr w:type="spellEnd"/>
      <w:r>
        <w:rPr>
          <w:rFonts w:eastAsia="맑은 고딕"/>
          <w:b/>
          <w:lang w:eastAsia="ko-KR"/>
        </w:rPr>
        <w:t xml:space="preserve"> scheduling, and the UE does not monitor PDCCH for dynamic grants and downlink assignment during cell DTX non-active period.</w:t>
      </w:r>
    </w:p>
    <w:p w:rsidR="00704F9E" w:rsidRPr="00D059E6" w:rsidRDefault="00704F9E" w:rsidP="00704F9E">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2. Do not introduce a special UE behaviour (e.g. not to monitor PDCCH during Active Time of UE C-DRX) for monitoring dynamic grants and downlink assignment during cell DTX non-active period.</w:t>
      </w:r>
    </w:p>
    <w:p w:rsidR="00704F9E" w:rsidRPr="00D059E6" w:rsidRDefault="00704F9E" w:rsidP="00704F9E">
      <w:pPr>
        <w:ind w:left="1134" w:hangingChars="567" w:hanging="1134"/>
        <w:jc w:val="both"/>
        <w:rPr>
          <w:rFonts w:eastAsia="맑은 고딕"/>
          <w:b/>
          <w:lang w:eastAsia="ko-KR"/>
        </w:rPr>
      </w:pPr>
      <w:r w:rsidRPr="005D69EB">
        <w:rPr>
          <w:rFonts w:eastAsia="맑은 고딕"/>
          <w:b/>
          <w:lang w:eastAsia="ko-KR"/>
        </w:rPr>
        <w:lastRenderedPageBreak/>
        <w:t xml:space="preserve">Proposal </w:t>
      </w:r>
      <w:r>
        <w:rPr>
          <w:rFonts w:eastAsia="맑은 고딕"/>
          <w:b/>
          <w:lang w:eastAsia="ko-KR"/>
        </w:rPr>
        <w:t xml:space="preserve">3. </w:t>
      </w:r>
      <w:r w:rsidRPr="00767891">
        <w:rPr>
          <w:rFonts w:eastAsia="맑은 고딕"/>
          <w:b/>
          <w:lang w:eastAsia="ko-KR"/>
        </w:rPr>
        <w:t>UE</w:t>
      </w:r>
      <w:r>
        <w:rPr>
          <w:rFonts w:eastAsia="맑은 고딕"/>
          <w:b/>
          <w:lang w:eastAsia="ko-KR"/>
        </w:rPr>
        <w:t xml:space="preserve"> is not expected to </w:t>
      </w:r>
      <w:r w:rsidRPr="00767891">
        <w:rPr>
          <w:rFonts w:eastAsia="맑은 고딕"/>
          <w:b/>
          <w:lang w:eastAsia="ko-KR"/>
        </w:rPr>
        <w:t>receive PDCCH for a downlink assignment which schedules PDSCH reception during cell DTX non-active period, and a UE does not receive dynamic PDSCH during cell DTX non-active period.</w:t>
      </w:r>
    </w:p>
    <w:p w:rsidR="00704F9E" w:rsidRPr="00696F80" w:rsidRDefault="00704F9E" w:rsidP="00704F9E">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4. </w:t>
      </w:r>
      <w:r w:rsidRPr="00696F80">
        <w:rPr>
          <w:rFonts w:eastAsia="맑은 고딕"/>
          <w:b/>
          <w:lang w:eastAsia="ko-KR"/>
        </w:rPr>
        <w:t>UE is not expected to receive PDCCH for an uplink grant which schedules PUSCH transmission during cell DRX non-active period, and a UE does not transmit dynamic PUSCH during cell DRX non-active period.</w:t>
      </w:r>
    </w:p>
    <w:p w:rsidR="00E55C41" w:rsidRPr="00696F80" w:rsidRDefault="00E55C41" w:rsidP="00E55C4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SPS occasions do not appear in cell DTX non-active period by </w:t>
      </w:r>
      <w:proofErr w:type="spellStart"/>
      <w:r>
        <w:rPr>
          <w:rFonts w:eastAsia="맑은 고딕"/>
          <w:b/>
          <w:lang w:eastAsia="ko-KR"/>
        </w:rPr>
        <w:t>gNB</w:t>
      </w:r>
      <w:proofErr w:type="spellEnd"/>
      <w:r>
        <w:rPr>
          <w:rFonts w:eastAsia="맑은 고딕"/>
          <w:b/>
          <w:lang w:eastAsia="ko-KR"/>
        </w:rPr>
        <w:t xml:space="preserve"> configuration, and a</w:t>
      </w:r>
      <w:r w:rsidRPr="00696F80">
        <w:rPr>
          <w:rFonts w:eastAsia="맑은 고딕"/>
          <w:b/>
          <w:lang w:eastAsia="ko-KR"/>
        </w:rPr>
        <w:t xml:space="preserve"> UE does not </w:t>
      </w:r>
      <w:r>
        <w:rPr>
          <w:rFonts w:eastAsia="맑은 고딕"/>
          <w:b/>
          <w:lang w:eastAsia="ko-KR"/>
        </w:rPr>
        <w:t>monitor SPS occasions</w:t>
      </w:r>
      <w:r w:rsidRPr="00696F80">
        <w:rPr>
          <w:rFonts w:eastAsia="맑은 고딕"/>
          <w:b/>
          <w:lang w:eastAsia="ko-KR"/>
        </w:rPr>
        <w:t xml:space="preserve"> during cell D</w:t>
      </w:r>
      <w:r>
        <w:rPr>
          <w:rFonts w:eastAsia="맑은 고딕"/>
          <w:b/>
          <w:lang w:eastAsia="ko-KR"/>
        </w:rPr>
        <w:t>T</w:t>
      </w:r>
      <w:r w:rsidRPr="00696F80">
        <w:rPr>
          <w:rFonts w:eastAsia="맑은 고딕"/>
          <w:b/>
          <w:lang w:eastAsia="ko-KR"/>
        </w:rPr>
        <w:t>X non-active period.</w:t>
      </w:r>
    </w:p>
    <w:p w:rsidR="00E55C41" w:rsidRPr="00696F80" w:rsidRDefault="00E55C41" w:rsidP="00E55C41">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6. CG occasions do not overlap with cell DRX non-active period by </w:t>
      </w:r>
      <w:proofErr w:type="spellStart"/>
      <w:r>
        <w:rPr>
          <w:rFonts w:eastAsia="맑은 고딕"/>
          <w:b/>
          <w:lang w:eastAsia="ko-KR"/>
        </w:rPr>
        <w:t>gNB</w:t>
      </w:r>
      <w:proofErr w:type="spellEnd"/>
      <w:r>
        <w:rPr>
          <w:rFonts w:eastAsia="맑은 고딕"/>
          <w:b/>
          <w:lang w:eastAsia="ko-KR"/>
        </w:rPr>
        <w:t xml:space="preserve"> configuration, and a</w:t>
      </w:r>
      <w:r w:rsidRPr="00696F80">
        <w:rPr>
          <w:rFonts w:eastAsia="맑은 고딕"/>
          <w:b/>
          <w:lang w:eastAsia="ko-KR"/>
        </w:rPr>
        <w:t xml:space="preserve"> UE does not </w:t>
      </w:r>
      <w:r>
        <w:rPr>
          <w:rFonts w:eastAsia="맑은 고딕"/>
          <w:b/>
          <w:lang w:eastAsia="ko-KR"/>
        </w:rPr>
        <w:t xml:space="preserve">transmit on CG occasions overlapping with </w:t>
      </w:r>
      <w:r w:rsidRPr="00696F80">
        <w:rPr>
          <w:rFonts w:eastAsia="맑은 고딕"/>
          <w:b/>
          <w:lang w:eastAsia="ko-KR"/>
        </w:rPr>
        <w:t>cell DRX non-active period.</w:t>
      </w:r>
    </w:p>
    <w:p w:rsidR="00027552" w:rsidRDefault="00027552" w:rsidP="00D81565">
      <w:pPr>
        <w:ind w:left="1134" w:hangingChars="567" w:hanging="1134"/>
        <w:jc w:val="both"/>
        <w:rPr>
          <w:lang w:eastAsia="ko-KR"/>
        </w:rPr>
      </w:pPr>
    </w:p>
    <w:p w:rsidR="00E55C41" w:rsidRPr="00811EAE" w:rsidRDefault="00E55C41" w:rsidP="00E55C41">
      <w:pPr>
        <w:jc w:val="both"/>
        <w:rPr>
          <w:rFonts w:hint="eastAsia"/>
          <w:lang w:eastAsia="ko-KR"/>
        </w:rPr>
      </w:pPr>
      <w:bookmarkStart w:id="2" w:name="_GoBack"/>
      <w:bookmarkEnd w:id="2"/>
    </w:p>
    <w:sectPr w:rsidR="00E55C41" w:rsidRPr="00811EAE">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9F8" w:rsidRDefault="00CC49F8">
      <w:pPr>
        <w:spacing w:after="0" w:line="240" w:lineRule="auto"/>
      </w:pPr>
      <w:r>
        <w:separator/>
      </w:r>
    </w:p>
  </w:endnote>
  <w:endnote w:type="continuationSeparator" w:id="0">
    <w:p w:rsidR="00CC49F8" w:rsidRDefault="00CC4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874897" w:rsidRDefault="0087489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55C41">
      <w:rPr>
        <w:rStyle w:val="a9"/>
        <w:noProof/>
      </w:rPr>
      <w:t>5</w:t>
    </w:r>
    <w:r>
      <w:rPr>
        <w:rStyle w:val="a9"/>
      </w:rPr>
      <w:fldChar w:fldCharType="end"/>
    </w:r>
  </w:p>
  <w:p w:rsidR="00874897" w:rsidRDefault="008748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9F8" w:rsidRDefault="00CC49F8">
      <w:pPr>
        <w:spacing w:after="0" w:line="240" w:lineRule="auto"/>
      </w:pPr>
      <w:r>
        <w:separator/>
      </w:r>
    </w:p>
  </w:footnote>
  <w:footnote w:type="continuationSeparator" w:id="0">
    <w:p w:rsidR="00CC49F8" w:rsidRDefault="00CC49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1"/>
  </w:num>
  <w:num w:numId="2">
    <w:abstractNumId w:val="24"/>
  </w:num>
  <w:num w:numId="3">
    <w:abstractNumId w:val="12"/>
  </w:num>
  <w:num w:numId="4">
    <w:abstractNumId w:val="13"/>
  </w:num>
  <w:num w:numId="5">
    <w:abstractNumId w:val="22"/>
  </w:num>
  <w:num w:numId="6">
    <w:abstractNumId w:val="14"/>
  </w:num>
  <w:num w:numId="7">
    <w:abstractNumId w:val="8"/>
  </w:num>
  <w:num w:numId="8">
    <w:abstractNumId w:val="26"/>
  </w:num>
  <w:num w:numId="9">
    <w:abstractNumId w:val="32"/>
  </w:num>
  <w:num w:numId="10">
    <w:abstractNumId w:val="7"/>
  </w:num>
  <w:num w:numId="11">
    <w:abstractNumId w:val="9"/>
  </w:num>
  <w:num w:numId="12">
    <w:abstractNumId w:val="0"/>
  </w:num>
  <w:num w:numId="13">
    <w:abstractNumId w:val="34"/>
  </w:num>
  <w:num w:numId="14">
    <w:abstractNumId w:val="5"/>
  </w:num>
  <w:num w:numId="15">
    <w:abstractNumId w:val="23"/>
  </w:num>
  <w:num w:numId="16">
    <w:abstractNumId w:val="3"/>
  </w:num>
  <w:num w:numId="17">
    <w:abstractNumId w:val="25"/>
  </w:num>
  <w:num w:numId="18">
    <w:abstractNumId w:val="6"/>
  </w:num>
  <w:num w:numId="19">
    <w:abstractNumId w:val="1"/>
  </w:num>
  <w:num w:numId="20">
    <w:abstractNumId w:val="4"/>
  </w:num>
  <w:num w:numId="21">
    <w:abstractNumId w:val="20"/>
  </w:num>
  <w:num w:numId="22">
    <w:abstractNumId w:val="17"/>
  </w:num>
  <w:num w:numId="23">
    <w:abstractNumId w:val="16"/>
  </w:num>
  <w:num w:numId="24">
    <w:abstractNumId w:val="19"/>
  </w:num>
  <w:num w:numId="25">
    <w:abstractNumId w:val="1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7"/>
  </w:num>
  <w:num w:numId="29">
    <w:abstractNumId w:val="28"/>
  </w:num>
  <w:num w:numId="30">
    <w:abstractNumId w:val="30"/>
  </w:num>
  <w:num w:numId="31">
    <w:abstractNumId w:val="18"/>
  </w:num>
  <w:num w:numId="32">
    <w:abstractNumId w:val="11"/>
  </w:num>
  <w:num w:numId="33">
    <w:abstractNumId w:val="15"/>
  </w:num>
  <w:num w:numId="34">
    <w:abstractNumId w:val="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D0C"/>
    <w:rsid w:val="0000693E"/>
    <w:rsid w:val="00010B19"/>
    <w:rsid w:val="00012423"/>
    <w:rsid w:val="0001327C"/>
    <w:rsid w:val="000133CD"/>
    <w:rsid w:val="00013596"/>
    <w:rsid w:val="00013CB7"/>
    <w:rsid w:val="00014E04"/>
    <w:rsid w:val="000151DD"/>
    <w:rsid w:val="00022A81"/>
    <w:rsid w:val="00022E4D"/>
    <w:rsid w:val="0002414B"/>
    <w:rsid w:val="0002443C"/>
    <w:rsid w:val="00024FF9"/>
    <w:rsid w:val="0002667A"/>
    <w:rsid w:val="00026FB7"/>
    <w:rsid w:val="00027552"/>
    <w:rsid w:val="0003014E"/>
    <w:rsid w:val="00034AD7"/>
    <w:rsid w:val="0003531B"/>
    <w:rsid w:val="00035487"/>
    <w:rsid w:val="00036434"/>
    <w:rsid w:val="00044965"/>
    <w:rsid w:val="00047C17"/>
    <w:rsid w:val="00060290"/>
    <w:rsid w:val="0006096C"/>
    <w:rsid w:val="0006254F"/>
    <w:rsid w:val="000627E3"/>
    <w:rsid w:val="00067AD6"/>
    <w:rsid w:val="0007065E"/>
    <w:rsid w:val="000750EE"/>
    <w:rsid w:val="00077AB4"/>
    <w:rsid w:val="0008387C"/>
    <w:rsid w:val="00087870"/>
    <w:rsid w:val="00090ED7"/>
    <w:rsid w:val="00092CB8"/>
    <w:rsid w:val="000935DE"/>
    <w:rsid w:val="000965B7"/>
    <w:rsid w:val="00097531"/>
    <w:rsid w:val="000A181B"/>
    <w:rsid w:val="000A4928"/>
    <w:rsid w:val="000A4E13"/>
    <w:rsid w:val="000A4FDC"/>
    <w:rsid w:val="000B0EEE"/>
    <w:rsid w:val="000B6541"/>
    <w:rsid w:val="000C37E6"/>
    <w:rsid w:val="000C49C6"/>
    <w:rsid w:val="000D4C37"/>
    <w:rsid w:val="000D6054"/>
    <w:rsid w:val="000E0FCF"/>
    <w:rsid w:val="000E374B"/>
    <w:rsid w:val="000E3A62"/>
    <w:rsid w:val="000F02BE"/>
    <w:rsid w:val="000F15E3"/>
    <w:rsid w:val="000F4717"/>
    <w:rsid w:val="000F7B6D"/>
    <w:rsid w:val="00101491"/>
    <w:rsid w:val="001074B5"/>
    <w:rsid w:val="00117402"/>
    <w:rsid w:val="00121D71"/>
    <w:rsid w:val="0012263E"/>
    <w:rsid w:val="00124E76"/>
    <w:rsid w:val="00125750"/>
    <w:rsid w:val="0013076B"/>
    <w:rsid w:val="00134230"/>
    <w:rsid w:val="00134D2B"/>
    <w:rsid w:val="00140270"/>
    <w:rsid w:val="0014169C"/>
    <w:rsid w:val="0015117B"/>
    <w:rsid w:val="00157710"/>
    <w:rsid w:val="001601AE"/>
    <w:rsid w:val="00160997"/>
    <w:rsid w:val="001726C9"/>
    <w:rsid w:val="001735FF"/>
    <w:rsid w:val="00173CA4"/>
    <w:rsid w:val="00174FC3"/>
    <w:rsid w:val="001750BD"/>
    <w:rsid w:val="00177493"/>
    <w:rsid w:val="00177AE6"/>
    <w:rsid w:val="00180550"/>
    <w:rsid w:val="00182D99"/>
    <w:rsid w:val="00184816"/>
    <w:rsid w:val="00185915"/>
    <w:rsid w:val="00191703"/>
    <w:rsid w:val="00192BC6"/>
    <w:rsid w:val="00193427"/>
    <w:rsid w:val="001969C2"/>
    <w:rsid w:val="001973C7"/>
    <w:rsid w:val="001A06E7"/>
    <w:rsid w:val="001A38E3"/>
    <w:rsid w:val="001A6471"/>
    <w:rsid w:val="001B5260"/>
    <w:rsid w:val="001B5AB9"/>
    <w:rsid w:val="001C0DB4"/>
    <w:rsid w:val="001C0E51"/>
    <w:rsid w:val="001C0EBD"/>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3DBC"/>
    <w:rsid w:val="00214068"/>
    <w:rsid w:val="00215CB0"/>
    <w:rsid w:val="00216D29"/>
    <w:rsid w:val="00217C95"/>
    <w:rsid w:val="0022063C"/>
    <w:rsid w:val="00224B49"/>
    <w:rsid w:val="002269BD"/>
    <w:rsid w:val="002316EF"/>
    <w:rsid w:val="0023396E"/>
    <w:rsid w:val="0023550E"/>
    <w:rsid w:val="002417BF"/>
    <w:rsid w:val="00241869"/>
    <w:rsid w:val="00243A43"/>
    <w:rsid w:val="00245A7C"/>
    <w:rsid w:val="0025357A"/>
    <w:rsid w:val="00257943"/>
    <w:rsid w:val="002638B0"/>
    <w:rsid w:val="00263E5F"/>
    <w:rsid w:val="002648C2"/>
    <w:rsid w:val="00264AF6"/>
    <w:rsid w:val="0026716C"/>
    <w:rsid w:val="0027145D"/>
    <w:rsid w:val="00273362"/>
    <w:rsid w:val="00273402"/>
    <w:rsid w:val="002754B5"/>
    <w:rsid w:val="0027621A"/>
    <w:rsid w:val="00277A10"/>
    <w:rsid w:val="002822D0"/>
    <w:rsid w:val="002848E2"/>
    <w:rsid w:val="00287AEF"/>
    <w:rsid w:val="002905DA"/>
    <w:rsid w:val="00290E80"/>
    <w:rsid w:val="00291A4E"/>
    <w:rsid w:val="002936FA"/>
    <w:rsid w:val="00293D8E"/>
    <w:rsid w:val="00295B65"/>
    <w:rsid w:val="00295EAB"/>
    <w:rsid w:val="0029698E"/>
    <w:rsid w:val="00297912"/>
    <w:rsid w:val="002A033C"/>
    <w:rsid w:val="002A0A4E"/>
    <w:rsid w:val="002A538C"/>
    <w:rsid w:val="002A6C35"/>
    <w:rsid w:val="002B1597"/>
    <w:rsid w:val="002B2988"/>
    <w:rsid w:val="002B2D33"/>
    <w:rsid w:val="002B760B"/>
    <w:rsid w:val="002C2866"/>
    <w:rsid w:val="002C5D85"/>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EE4"/>
    <w:rsid w:val="003101CE"/>
    <w:rsid w:val="00310580"/>
    <w:rsid w:val="00315B0F"/>
    <w:rsid w:val="003160A7"/>
    <w:rsid w:val="00321BB7"/>
    <w:rsid w:val="00321D84"/>
    <w:rsid w:val="00324276"/>
    <w:rsid w:val="00334C5D"/>
    <w:rsid w:val="00334C88"/>
    <w:rsid w:val="00335F76"/>
    <w:rsid w:val="00336EBC"/>
    <w:rsid w:val="0033744D"/>
    <w:rsid w:val="00341AA6"/>
    <w:rsid w:val="003435EC"/>
    <w:rsid w:val="0034471C"/>
    <w:rsid w:val="003451BD"/>
    <w:rsid w:val="00351EAB"/>
    <w:rsid w:val="00352F36"/>
    <w:rsid w:val="00352FC1"/>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FDC"/>
    <w:rsid w:val="003879C8"/>
    <w:rsid w:val="00395540"/>
    <w:rsid w:val="003A1FAF"/>
    <w:rsid w:val="003A2A27"/>
    <w:rsid w:val="003A5C69"/>
    <w:rsid w:val="003A7427"/>
    <w:rsid w:val="003B0B6C"/>
    <w:rsid w:val="003B54C1"/>
    <w:rsid w:val="003B6337"/>
    <w:rsid w:val="003B72E6"/>
    <w:rsid w:val="003C0BF4"/>
    <w:rsid w:val="003C658D"/>
    <w:rsid w:val="003C7606"/>
    <w:rsid w:val="003D07A3"/>
    <w:rsid w:val="003D1F40"/>
    <w:rsid w:val="003D274F"/>
    <w:rsid w:val="003D356D"/>
    <w:rsid w:val="003D3F63"/>
    <w:rsid w:val="003D492E"/>
    <w:rsid w:val="003D6649"/>
    <w:rsid w:val="003E3B3F"/>
    <w:rsid w:val="003E6828"/>
    <w:rsid w:val="003E688D"/>
    <w:rsid w:val="003F097C"/>
    <w:rsid w:val="003F2039"/>
    <w:rsid w:val="003F5475"/>
    <w:rsid w:val="003F7883"/>
    <w:rsid w:val="00406295"/>
    <w:rsid w:val="0041090B"/>
    <w:rsid w:val="00410AAD"/>
    <w:rsid w:val="00412142"/>
    <w:rsid w:val="00414C60"/>
    <w:rsid w:val="004166B3"/>
    <w:rsid w:val="004178D5"/>
    <w:rsid w:val="00417BBE"/>
    <w:rsid w:val="0042066E"/>
    <w:rsid w:val="00420EAA"/>
    <w:rsid w:val="00435B04"/>
    <w:rsid w:val="00436127"/>
    <w:rsid w:val="00441B39"/>
    <w:rsid w:val="004475C8"/>
    <w:rsid w:val="00447B2C"/>
    <w:rsid w:val="00450AE3"/>
    <w:rsid w:val="00454700"/>
    <w:rsid w:val="00456ED7"/>
    <w:rsid w:val="00466DF4"/>
    <w:rsid w:val="004672D7"/>
    <w:rsid w:val="00474268"/>
    <w:rsid w:val="004804B4"/>
    <w:rsid w:val="004875A6"/>
    <w:rsid w:val="004922E9"/>
    <w:rsid w:val="00493486"/>
    <w:rsid w:val="0049378A"/>
    <w:rsid w:val="004A1434"/>
    <w:rsid w:val="004A3D4E"/>
    <w:rsid w:val="004A5BF5"/>
    <w:rsid w:val="004B16B2"/>
    <w:rsid w:val="004B232D"/>
    <w:rsid w:val="004B5270"/>
    <w:rsid w:val="004C7D7F"/>
    <w:rsid w:val="004D08B3"/>
    <w:rsid w:val="004D0FE6"/>
    <w:rsid w:val="004D14A1"/>
    <w:rsid w:val="004D42FA"/>
    <w:rsid w:val="004D7C5C"/>
    <w:rsid w:val="004E5C3D"/>
    <w:rsid w:val="004F08D0"/>
    <w:rsid w:val="004F1AAD"/>
    <w:rsid w:val="004F6F91"/>
    <w:rsid w:val="005008D2"/>
    <w:rsid w:val="00502E98"/>
    <w:rsid w:val="00511C37"/>
    <w:rsid w:val="00515770"/>
    <w:rsid w:val="0051760D"/>
    <w:rsid w:val="0052367E"/>
    <w:rsid w:val="005241BB"/>
    <w:rsid w:val="005247DF"/>
    <w:rsid w:val="00525992"/>
    <w:rsid w:val="00526157"/>
    <w:rsid w:val="0054340C"/>
    <w:rsid w:val="00543E1C"/>
    <w:rsid w:val="00550345"/>
    <w:rsid w:val="005520F2"/>
    <w:rsid w:val="00552796"/>
    <w:rsid w:val="0055742F"/>
    <w:rsid w:val="005636C1"/>
    <w:rsid w:val="0056576E"/>
    <w:rsid w:val="005670E2"/>
    <w:rsid w:val="00572BB1"/>
    <w:rsid w:val="00572F21"/>
    <w:rsid w:val="00574307"/>
    <w:rsid w:val="00575528"/>
    <w:rsid w:val="0057753F"/>
    <w:rsid w:val="0058465D"/>
    <w:rsid w:val="00586FB8"/>
    <w:rsid w:val="00587B09"/>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D4D47"/>
    <w:rsid w:val="005D69EB"/>
    <w:rsid w:val="005E0FBB"/>
    <w:rsid w:val="005E2A8C"/>
    <w:rsid w:val="005E79E8"/>
    <w:rsid w:val="005F4619"/>
    <w:rsid w:val="005F789A"/>
    <w:rsid w:val="006015AC"/>
    <w:rsid w:val="006025D1"/>
    <w:rsid w:val="00604B19"/>
    <w:rsid w:val="006075E2"/>
    <w:rsid w:val="00611BB6"/>
    <w:rsid w:val="00611C0B"/>
    <w:rsid w:val="00613F29"/>
    <w:rsid w:val="00615A62"/>
    <w:rsid w:val="00617A06"/>
    <w:rsid w:val="00621104"/>
    <w:rsid w:val="006224E7"/>
    <w:rsid w:val="00623077"/>
    <w:rsid w:val="006249F7"/>
    <w:rsid w:val="00626AB1"/>
    <w:rsid w:val="0062783C"/>
    <w:rsid w:val="006322A4"/>
    <w:rsid w:val="00633224"/>
    <w:rsid w:val="00635040"/>
    <w:rsid w:val="00637800"/>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2986"/>
    <w:rsid w:val="006829E4"/>
    <w:rsid w:val="0068404F"/>
    <w:rsid w:val="00684104"/>
    <w:rsid w:val="006845FC"/>
    <w:rsid w:val="00684907"/>
    <w:rsid w:val="00687742"/>
    <w:rsid w:val="00692CB8"/>
    <w:rsid w:val="006935FE"/>
    <w:rsid w:val="00696034"/>
    <w:rsid w:val="00696843"/>
    <w:rsid w:val="00696F80"/>
    <w:rsid w:val="00697110"/>
    <w:rsid w:val="006973AB"/>
    <w:rsid w:val="006976DD"/>
    <w:rsid w:val="006A048A"/>
    <w:rsid w:val="006A5666"/>
    <w:rsid w:val="006A573A"/>
    <w:rsid w:val="006A65F9"/>
    <w:rsid w:val="006A7043"/>
    <w:rsid w:val="006B70E6"/>
    <w:rsid w:val="006B79C5"/>
    <w:rsid w:val="006B7DC8"/>
    <w:rsid w:val="006C0B98"/>
    <w:rsid w:val="006C4B8A"/>
    <w:rsid w:val="006C567B"/>
    <w:rsid w:val="006C7E57"/>
    <w:rsid w:val="006D0EB2"/>
    <w:rsid w:val="006D1831"/>
    <w:rsid w:val="006D72A2"/>
    <w:rsid w:val="006D7A64"/>
    <w:rsid w:val="006E2F56"/>
    <w:rsid w:val="006E3CAD"/>
    <w:rsid w:val="006F0F4B"/>
    <w:rsid w:val="006F104A"/>
    <w:rsid w:val="006F525E"/>
    <w:rsid w:val="006F6A09"/>
    <w:rsid w:val="0070081D"/>
    <w:rsid w:val="007014C5"/>
    <w:rsid w:val="0070285E"/>
    <w:rsid w:val="0070380A"/>
    <w:rsid w:val="00704F9E"/>
    <w:rsid w:val="00705B0A"/>
    <w:rsid w:val="007123BB"/>
    <w:rsid w:val="007129D8"/>
    <w:rsid w:val="007238D5"/>
    <w:rsid w:val="00723F1D"/>
    <w:rsid w:val="00723F9D"/>
    <w:rsid w:val="00724D02"/>
    <w:rsid w:val="00731615"/>
    <w:rsid w:val="0073192B"/>
    <w:rsid w:val="00734BD8"/>
    <w:rsid w:val="007415AA"/>
    <w:rsid w:val="00741B01"/>
    <w:rsid w:val="00742AEC"/>
    <w:rsid w:val="0075135E"/>
    <w:rsid w:val="007570D7"/>
    <w:rsid w:val="00760E74"/>
    <w:rsid w:val="00762980"/>
    <w:rsid w:val="00762BF9"/>
    <w:rsid w:val="00762C8F"/>
    <w:rsid w:val="0076633A"/>
    <w:rsid w:val="00767413"/>
    <w:rsid w:val="00767891"/>
    <w:rsid w:val="00773003"/>
    <w:rsid w:val="00773592"/>
    <w:rsid w:val="00773E2B"/>
    <w:rsid w:val="00777245"/>
    <w:rsid w:val="00777379"/>
    <w:rsid w:val="00777C86"/>
    <w:rsid w:val="0079085A"/>
    <w:rsid w:val="00794C77"/>
    <w:rsid w:val="00794D38"/>
    <w:rsid w:val="007A1262"/>
    <w:rsid w:val="007A6B22"/>
    <w:rsid w:val="007B1AC6"/>
    <w:rsid w:val="007B5119"/>
    <w:rsid w:val="007B7D97"/>
    <w:rsid w:val="007C0726"/>
    <w:rsid w:val="007C1B7B"/>
    <w:rsid w:val="007C1FA4"/>
    <w:rsid w:val="007C638F"/>
    <w:rsid w:val="007C7192"/>
    <w:rsid w:val="007C7304"/>
    <w:rsid w:val="007D14AF"/>
    <w:rsid w:val="007D2DBB"/>
    <w:rsid w:val="007D3D20"/>
    <w:rsid w:val="007D4B81"/>
    <w:rsid w:val="007E0D5F"/>
    <w:rsid w:val="007E3CE0"/>
    <w:rsid w:val="007E4634"/>
    <w:rsid w:val="007E6BF6"/>
    <w:rsid w:val="007F024C"/>
    <w:rsid w:val="007F37AC"/>
    <w:rsid w:val="007F43E6"/>
    <w:rsid w:val="007F65E5"/>
    <w:rsid w:val="007F7682"/>
    <w:rsid w:val="00800088"/>
    <w:rsid w:val="00800425"/>
    <w:rsid w:val="008006AE"/>
    <w:rsid w:val="00803CAE"/>
    <w:rsid w:val="00811EAE"/>
    <w:rsid w:val="00811F7F"/>
    <w:rsid w:val="0081205B"/>
    <w:rsid w:val="0081213F"/>
    <w:rsid w:val="0081425D"/>
    <w:rsid w:val="00814DF0"/>
    <w:rsid w:val="0081579A"/>
    <w:rsid w:val="00817599"/>
    <w:rsid w:val="008178AE"/>
    <w:rsid w:val="008179F5"/>
    <w:rsid w:val="008266D3"/>
    <w:rsid w:val="00832F6E"/>
    <w:rsid w:val="008369F4"/>
    <w:rsid w:val="00837B99"/>
    <w:rsid w:val="00842872"/>
    <w:rsid w:val="00844C32"/>
    <w:rsid w:val="008453FF"/>
    <w:rsid w:val="00851E66"/>
    <w:rsid w:val="0085298D"/>
    <w:rsid w:val="00856A8D"/>
    <w:rsid w:val="00860E0C"/>
    <w:rsid w:val="008644B1"/>
    <w:rsid w:val="00867331"/>
    <w:rsid w:val="00867802"/>
    <w:rsid w:val="00872B5A"/>
    <w:rsid w:val="00874897"/>
    <w:rsid w:val="00876722"/>
    <w:rsid w:val="00876941"/>
    <w:rsid w:val="008809C1"/>
    <w:rsid w:val="0088264C"/>
    <w:rsid w:val="00883CBD"/>
    <w:rsid w:val="0088574E"/>
    <w:rsid w:val="00886286"/>
    <w:rsid w:val="00891264"/>
    <w:rsid w:val="00894B4B"/>
    <w:rsid w:val="00894E60"/>
    <w:rsid w:val="00895C23"/>
    <w:rsid w:val="008A0F59"/>
    <w:rsid w:val="008A5598"/>
    <w:rsid w:val="008B3419"/>
    <w:rsid w:val="008B51F4"/>
    <w:rsid w:val="008B5B13"/>
    <w:rsid w:val="008C5149"/>
    <w:rsid w:val="008C6673"/>
    <w:rsid w:val="008C6E28"/>
    <w:rsid w:val="008D0C06"/>
    <w:rsid w:val="008D1717"/>
    <w:rsid w:val="008D1948"/>
    <w:rsid w:val="008D23EF"/>
    <w:rsid w:val="008D6654"/>
    <w:rsid w:val="008D6CF7"/>
    <w:rsid w:val="008E0CA1"/>
    <w:rsid w:val="008E2966"/>
    <w:rsid w:val="008E2A99"/>
    <w:rsid w:val="008E36FE"/>
    <w:rsid w:val="008F55F7"/>
    <w:rsid w:val="008F5641"/>
    <w:rsid w:val="008F5A80"/>
    <w:rsid w:val="008F6E27"/>
    <w:rsid w:val="00904413"/>
    <w:rsid w:val="00904540"/>
    <w:rsid w:val="009071E8"/>
    <w:rsid w:val="00913833"/>
    <w:rsid w:val="00913B0E"/>
    <w:rsid w:val="0091633F"/>
    <w:rsid w:val="00916B21"/>
    <w:rsid w:val="0091791D"/>
    <w:rsid w:val="0092132E"/>
    <w:rsid w:val="00923211"/>
    <w:rsid w:val="009260A7"/>
    <w:rsid w:val="0092703A"/>
    <w:rsid w:val="00933DEA"/>
    <w:rsid w:val="00943FA5"/>
    <w:rsid w:val="0094589C"/>
    <w:rsid w:val="009459F7"/>
    <w:rsid w:val="0094610C"/>
    <w:rsid w:val="00946BAE"/>
    <w:rsid w:val="00947009"/>
    <w:rsid w:val="00947AFD"/>
    <w:rsid w:val="00950E37"/>
    <w:rsid w:val="009534CC"/>
    <w:rsid w:val="0096248C"/>
    <w:rsid w:val="009626C6"/>
    <w:rsid w:val="009626CC"/>
    <w:rsid w:val="009628C5"/>
    <w:rsid w:val="00963330"/>
    <w:rsid w:val="00964BEE"/>
    <w:rsid w:val="00965699"/>
    <w:rsid w:val="00967300"/>
    <w:rsid w:val="0097150A"/>
    <w:rsid w:val="009727D4"/>
    <w:rsid w:val="00972CB2"/>
    <w:rsid w:val="009749DC"/>
    <w:rsid w:val="00976900"/>
    <w:rsid w:val="00977E53"/>
    <w:rsid w:val="0098465D"/>
    <w:rsid w:val="00987D8D"/>
    <w:rsid w:val="00991BF4"/>
    <w:rsid w:val="00991EF0"/>
    <w:rsid w:val="00991F7A"/>
    <w:rsid w:val="00992BE6"/>
    <w:rsid w:val="00992BFD"/>
    <w:rsid w:val="009A2219"/>
    <w:rsid w:val="009A6ADB"/>
    <w:rsid w:val="009A6DAA"/>
    <w:rsid w:val="009B141C"/>
    <w:rsid w:val="009B1458"/>
    <w:rsid w:val="009B1EF1"/>
    <w:rsid w:val="009B360D"/>
    <w:rsid w:val="009B4456"/>
    <w:rsid w:val="009C0978"/>
    <w:rsid w:val="009C16B3"/>
    <w:rsid w:val="009C1D24"/>
    <w:rsid w:val="009C2C41"/>
    <w:rsid w:val="009C3365"/>
    <w:rsid w:val="009C451A"/>
    <w:rsid w:val="009C4E5F"/>
    <w:rsid w:val="009C5D33"/>
    <w:rsid w:val="009C79A3"/>
    <w:rsid w:val="009D4890"/>
    <w:rsid w:val="009D5145"/>
    <w:rsid w:val="009D5F2B"/>
    <w:rsid w:val="009E0ABB"/>
    <w:rsid w:val="009E237B"/>
    <w:rsid w:val="009E2527"/>
    <w:rsid w:val="009E5E13"/>
    <w:rsid w:val="009E733D"/>
    <w:rsid w:val="009F1417"/>
    <w:rsid w:val="009F1F2E"/>
    <w:rsid w:val="009F3EC0"/>
    <w:rsid w:val="009F4961"/>
    <w:rsid w:val="00A01BFC"/>
    <w:rsid w:val="00A0207E"/>
    <w:rsid w:val="00A034BE"/>
    <w:rsid w:val="00A035D7"/>
    <w:rsid w:val="00A102DE"/>
    <w:rsid w:val="00A120DF"/>
    <w:rsid w:val="00A31115"/>
    <w:rsid w:val="00A328FA"/>
    <w:rsid w:val="00A376F2"/>
    <w:rsid w:val="00A40A5B"/>
    <w:rsid w:val="00A4285C"/>
    <w:rsid w:val="00A42954"/>
    <w:rsid w:val="00A436BE"/>
    <w:rsid w:val="00A47520"/>
    <w:rsid w:val="00A47DFA"/>
    <w:rsid w:val="00A50AA7"/>
    <w:rsid w:val="00A5321C"/>
    <w:rsid w:val="00A56597"/>
    <w:rsid w:val="00A60B1E"/>
    <w:rsid w:val="00A63ED8"/>
    <w:rsid w:val="00A649EB"/>
    <w:rsid w:val="00A67C6C"/>
    <w:rsid w:val="00A712C5"/>
    <w:rsid w:val="00A76FE9"/>
    <w:rsid w:val="00A838E1"/>
    <w:rsid w:val="00A84E94"/>
    <w:rsid w:val="00A84FDF"/>
    <w:rsid w:val="00A85B22"/>
    <w:rsid w:val="00A85EAE"/>
    <w:rsid w:val="00A90295"/>
    <w:rsid w:val="00A95CC5"/>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5085"/>
    <w:rsid w:val="00AE6D6B"/>
    <w:rsid w:val="00AE6D8C"/>
    <w:rsid w:val="00AF2836"/>
    <w:rsid w:val="00B004BF"/>
    <w:rsid w:val="00B0599F"/>
    <w:rsid w:val="00B05C9C"/>
    <w:rsid w:val="00B066B3"/>
    <w:rsid w:val="00B1042A"/>
    <w:rsid w:val="00B12ABF"/>
    <w:rsid w:val="00B134E4"/>
    <w:rsid w:val="00B161D5"/>
    <w:rsid w:val="00B16705"/>
    <w:rsid w:val="00B2015E"/>
    <w:rsid w:val="00B205B9"/>
    <w:rsid w:val="00B20CB3"/>
    <w:rsid w:val="00B23A44"/>
    <w:rsid w:val="00B245BD"/>
    <w:rsid w:val="00B24889"/>
    <w:rsid w:val="00B254DC"/>
    <w:rsid w:val="00B26E07"/>
    <w:rsid w:val="00B27CE6"/>
    <w:rsid w:val="00B308A2"/>
    <w:rsid w:val="00B3176E"/>
    <w:rsid w:val="00B31FB2"/>
    <w:rsid w:val="00B321FF"/>
    <w:rsid w:val="00B322B2"/>
    <w:rsid w:val="00B334DD"/>
    <w:rsid w:val="00B35341"/>
    <w:rsid w:val="00B35465"/>
    <w:rsid w:val="00B37088"/>
    <w:rsid w:val="00B37A19"/>
    <w:rsid w:val="00B40935"/>
    <w:rsid w:val="00B4394D"/>
    <w:rsid w:val="00B44907"/>
    <w:rsid w:val="00B46384"/>
    <w:rsid w:val="00B50E9E"/>
    <w:rsid w:val="00B527FA"/>
    <w:rsid w:val="00B53E17"/>
    <w:rsid w:val="00B625EE"/>
    <w:rsid w:val="00B63CD5"/>
    <w:rsid w:val="00B6406D"/>
    <w:rsid w:val="00B648D6"/>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43AD"/>
    <w:rsid w:val="00BC740C"/>
    <w:rsid w:val="00BD1A80"/>
    <w:rsid w:val="00BD4E8E"/>
    <w:rsid w:val="00BD698C"/>
    <w:rsid w:val="00BE244B"/>
    <w:rsid w:val="00BE2956"/>
    <w:rsid w:val="00BF1324"/>
    <w:rsid w:val="00BF5D76"/>
    <w:rsid w:val="00BF62F3"/>
    <w:rsid w:val="00C00177"/>
    <w:rsid w:val="00C042A2"/>
    <w:rsid w:val="00C05269"/>
    <w:rsid w:val="00C061A3"/>
    <w:rsid w:val="00C13888"/>
    <w:rsid w:val="00C149B2"/>
    <w:rsid w:val="00C20A7E"/>
    <w:rsid w:val="00C230BF"/>
    <w:rsid w:val="00C2459E"/>
    <w:rsid w:val="00C26440"/>
    <w:rsid w:val="00C31937"/>
    <w:rsid w:val="00C31954"/>
    <w:rsid w:val="00C33D8F"/>
    <w:rsid w:val="00C33E3E"/>
    <w:rsid w:val="00C35610"/>
    <w:rsid w:val="00C44E13"/>
    <w:rsid w:val="00C45325"/>
    <w:rsid w:val="00C5121D"/>
    <w:rsid w:val="00C512F5"/>
    <w:rsid w:val="00C53B1C"/>
    <w:rsid w:val="00C54991"/>
    <w:rsid w:val="00C57DE0"/>
    <w:rsid w:val="00C6206E"/>
    <w:rsid w:val="00C66897"/>
    <w:rsid w:val="00C6691A"/>
    <w:rsid w:val="00C67550"/>
    <w:rsid w:val="00C70ACE"/>
    <w:rsid w:val="00C70DCE"/>
    <w:rsid w:val="00C73456"/>
    <w:rsid w:val="00C73D1C"/>
    <w:rsid w:val="00C74CB6"/>
    <w:rsid w:val="00C750CA"/>
    <w:rsid w:val="00C754A1"/>
    <w:rsid w:val="00C7676E"/>
    <w:rsid w:val="00C77AD5"/>
    <w:rsid w:val="00C77AE3"/>
    <w:rsid w:val="00C875BE"/>
    <w:rsid w:val="00C908C8"/>
    <w:rsid w:val="00C920DB"/>
    <w:rsid w:val="00C92297"/>
    <w:rsid w:val="00C9257F"/>
    <w:rsid w:val="00C950E9"/>
    <w:rsid w:val="00C95299"/>
    <w:rsid w:val="00CA085E"/>
    <w:rsid w:val="00CA1804"/>
    <w:rsid w:val="00CA4139"/>
    <w:rsid w:val="00CA43B1"/>
    <w:rsid w:val="00CA62A0"/>
    <w:rsid w:val="00CA7006"/>
    <w:rsid w:val="00CB104F"/>
    <w:rsid w:val="00CC2C31"/>
    <w:rsid w:val="00CC49F8"/>
    <w:rsid w:val="00CC61CB"/>
    <w:rsid w:val="00CC70B4"/>
    <w:rsid w:val="00CD1EB7"/>
    <w:rsid w:val="00CD2AF9"/>
    <w:rsid w:val="00CD7AF5"/>
    <w:rsid w:val="00CE666A"/>
    <w:rsid w:val="00CF36BA"/>
    <w:rsid w:val="00D0288E"/>
    <w:rsid w:val="00D05708"/>
    <w:rsid w:val="00D058F6"/>
    <w:rsid w:val="00D059E6"/>
    <w:rsid w:val="00D06589"/>
    <w:rsid w:val="00D0672D"/>
    <w:rsid w:val="00D10530"/>
    <w:rsid w:val="00D108DC"/>
    <w:rsid w:val="00D10F29"/>
    <w:rsid w:val="00D13161"/>
    <w:rsid w:val="00D147AA"/>
    <w:rsid w:val="00D16C99"/>
    <w:rsid w:val="00D17950"/>
    <w:rsid w:val="00D2282D"/>
    <w:rsid w:val="00D2359D"/>
    <w:rsid w:val="00D24402"/>
    <w:rsid w:val="00D26491"/>
    <w:rsid w:val="00D27CF7"/>
    <w:rsid w:val="00D27CFD"/>
    <w:rsid w:val="00D34A8E"/>
    <w:rsid w:val="00D3739E"/>
    <w:rsid w:val="00D432AA"/>
    <w:rsid w:val="00D43E17"/>
    <w:rsid w:val="00D46BD3"/>
    <w:rsid w:val="00D477BC"/>
    <w:rsid w:val="00D54B80"/>
    <w:rsid w:val="00D55CC6"/>
    <w:rsid w:val="00D56AD0"/>
    <w:rsid w:val="00D56D07"/>
    <w:rsid w:val="00D60027"/>
    <w:rsid w:val="00D62CCB"/>
    <w:rsid w:val="00D6393F"/>
    <w:rsid w:val="00D64909"/>
    <w:rsid w:val="00D652B5"/>
    <w:rsid w:val="00D66C3C"/>
    <w:rsid w:val="00D71CF7"/>
    <w:rsid w:val="00D76BE4"/>
    <w:rsid w:val="00D81565"/>
    <w:rsid w:val="00D8372B"/>
    <w:rsid w:val="00D84F7E"/>
    <w:rsid w:val="00D85B10"/>
    <w:rsid w:val="00D91A5E"/>
    <w:rsid w:val="00D92FCF"/>
    <w:rsid w:val="00D95107"/>
    <w:rsid w:val="00DA0F9A"/>
    <w:rsid w:val="00DA61C7"/>
    <w:rsid w:val="00DB008F"/>
    <w:rsid w:val="00DB1BE3"/>
    <w:rsid w:val="00DB4110"/>
    <w:rsid w:val="00DB7F29"/>
    <w:rsid w:val="00DC5808"/>
    <w:rsid w:val="00DC6EEE"/>
    <w:rsid w:val="00DC7B77"/>
    <w:rsid w:val="00DD01B2"/>
    <w:rsid w:val="00DD3966"/>
    <w:rsid w:val="00DD53D0"/>
    <w:rsid w:val="00DE2352"/>
    <w:rsid w:val="00DE319F"/>
    <w:rsid w:val="00DE513E"/>
    <w:rsid w:val="00DE5F2A"/>
    <w:rsid w:val="00DE76B5"/>
    <w:rsid w:val="00DF24C6"/>
    <w:rsid w:val="00DF3E40"/>
    <w:rsid w:val="00DF69D4"/>
    <w:rsid w:val="00DF7019"/>
    <w:rsid w:val="00E00FDE"/>
    <w:rsid w:val="00E07D54"/>
    <w:rsid w:val="00E1491F"/>
    <w:rsid w:val="00E1528E"/>
    <w:rsid w:val="00E1688C"/>
    <w:rsid w:val="00E171FC"/>
    <w:rsid w:val="00E209DD"/>
    <w:rsid w:val="00E20F12"/>
    <w:rsid w:val="00E20FD5"/>
    <w:rsid w:val="00E25C15"/>
    <w:rsid w:val="00E27097"/>
    <w:rsid w:val="00E31170"/>
    <w:rsid w:val="00E3161E"/>
    <w:rsid w:val="00E31699"/>
    <w:rsid w:val="00E31C5D"/>
    <w:rsid w:val="00E335F9"/>
    <w:rsid w:val="00E34360"/>
    <w:rsid w:val="00E35CB0"/>
    <w:rsid w:val="00E428D0"/>
    <w:rsid w:val="00E42A45"/>
    <w:rsid w:val="00E42C0F"/>
    <w:rsid w:val="00E4425B"/>
    <w:rsid w:val="00E44E3E"/>
    <w:rsid w:val="00E451D2"/>
    <w:rsid w:val="00E454FB"/>
    <w:rsid w:val="00E45C2A"/>
    <w:rsid w:val="00E54799"/>
    <w:rsid w:val="00E55C41"/>
    <w:rsid w:val="00E571AF"/>
    <w:rsid w:val="00E619BD"/>
    <w:rsid w:val="00E61B2B"/>
    <w:rsid w:val="00E61DEF"/>
    <w:rsid w:val="00E6297C"/>
    <w:rsid w:val="00E63EC6"/>
    <w:rsid w:val="00E6445B"/>
    <w:rsid w:val="00E66407"/>
    <w:rsid w:val="00E739DA"/>
    <w:rsid w:val="00E74870"/>
    <w:rsid w:val="00E76E27"/>
    <w:rsid w:val="00E82975"/>
    <w:rsid w:val="00E87D2F"/>
    <w:rsid w:val="00E908A2"/>
    <w:rsid w:val="00E93A0F"/>
    <w:rsid w:val="00E94346"/>
    <w:rsid w:val="00E94EDC"/>
    <w:rsid w:val="00EA0FFF"/>
    <w:rsid w:val="00EA366E"/>
    <w:rsid w:val="00EA3C22"/>
    <w:rsid w:val="00EA4E90"/>
    <w:rsid w:val="00EA6493"/>
    <w:rsid w:val="00EB0722"/>
    <w:rsid w:val="00EB09E1"/>
    <w:rsid w:val="00EB5713"/>
    <w:rsid w:val="00EB6A0C"/>
    <w:rsid w:val="00EC0490"/>
    <w:rsid w:val="00EC106F"/>
    <w:rsid w:val="00EC1692"/>
    <w:rsid w:val="00EC1F6B"/>
    <w:rsid w:val="00EC215D"/>
    <w:rsid w:val="00ED397A"/>
    <w:rsid w:val="00ED4B84"/>
    <w:rsid w:val="00EE2B46"/>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3D42"/>
    <w:rsid w:val="00F2440D"/>
    <w:rsid w:val="00F24E7A"/>
    <w:rsid w:val="00F25BA2"/>
    <w:rsid w:val="00F27E3D"/>
    <w:rsid w:val="00F34F56"/>
    <w:rsid w:val="00F34FDE"/>
    <w:rsid w:val="00F37CF7"/>
    <w:rsid w:val="00F40EE8"/>
    <w:rsid w:val="00F441E4"/>
    <w:rsid w:val="00F4566C"/>
    <w:rsid w:val="00F45FF8"/>
    <w:rsid w:val="00F46A31"/>
    <w:rsid w:val="00F47001"/>
    <w:rsid w:val="00F5364B"/>
    <w:rsid w:val="00F53EBD"/>
    <w:rsid w:val="00F55433"/>
    <w:rsid w:val="00F5726A"/>
    <w:rsid w:val="00F606FB"/>
    <w:rsid w:val="00F60902"/>
    <w:rsid w:val="00F62D4C"/>
    <w:rsid w:val="00F64217"/>
    <w:rsid w:val="00F67EE2"/>
    <w:rsid w:val="00F72E5F"/>
    <w:rsid w:val="00F75A67"/>
    <w:rsid w:val="00F84826"/>
    <w:rsid w:val="00F85A64"/>
    <w:rsid w:val="00F86C97"/>
    <w:rsid w:val="00F94B6E"/>
    <w:rsid w:val="00F953F0"/>
    <w:rsid w:val="00F97B0E"/>
    <w:rsid w:val="00F97B0F"/>
    <w:rsid w:val="00FA1404"/>
    <w:rsid w:val="00FA42DB"/>
    <w:rsid w:val="00FA726B"/>
    <w:rsid w:val="00FB0EA0"/>
    <w:rsid w:val="00FB25AB"/>
    <w:rsid w:val="00FB451C"/>
    <w:rsid w:val="00FB64BC"/>
    <w:rsid w:val="00FB67B7"/>
    <w:rsid w:val="00FB7B43"/>
    <w:rsid w:val="00FC191E"/>
    <w:rsid w:val="00FC2142"/>
    <w:rsid w:val="00FC45F9"/>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CFC8A9-72B7-40D2-87B6-20EACDC41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1582</TotalTime>
  <Pages>5</Pages>
  <Words>2005</Words>
  <Characters>11433</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43</cp:revision>
  <dcterms:created xsi:type="dcterms:W3CDTF">2023-02-17T03:51:00Z</dcterms:created>
  <dcterms:modified xsi:type="dcterms:W3CDTF">2023-04-07T06:50:00Z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